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65DDB" w14:textId="77777777" w:rsidR="00D053D0" w:rsidRPr="00FD3ED7" w:rsidRDefault="000A690C" w:rsidP="00D053D0">
      <w:pPr>
        <w:ind w:right="540"/>
        <w:jc w:val="center"/>
        <w:rPr>
          <w:rFonts w:ascii="Sylfaen" w:hAnsi="Sylfaen"/>
          <w:b/>
          <w:noProof/>
          <w:sz w:val="26"/>
          <w:szCs w:val="26"/>
          <w:lang w:val="pt-BR"/>
        </w:rPr>
      </w:pPr>
      <w:bookmarkStart w:id="0" w:name="_GoBack"/>
      <w:bookmarkEnd w:id="0"/>
      <w:r w:rsidRPr="00FD3ED7">
        <w:rPr>
          <w:rFonts w:ascii="Sylfaen" w:hAnsi="Sylfaen" w:cs="Sylfaen"/>
          <w:b/>
          <w:noProof/>
          <w:sz w:val="26"/>
          <w:szCs w:val="26"/>
          <w:lang w:val="pt-BR"/>
        </w:rPr>
        <w:t>თავი</w:t>
      </w:r>
      <w:r w:rsidR="00D053D0" w:rsidRPr="00FD3ED7">
        <w:rPr>
          <w:rFonts w:ascii="Sylfaen" w:hAnsi="Sylfaen"/>
          <w:b/>
          <w:noProof/>
          <w:sz w:val="26"/>
          <w:szCs w:val="26"/>
          <w:lang w:val="pt-BR"/>
        </w:rPr>
        <w:t xml:space="preserve"> </w:t>
      </w:r>
      <w:r w:rsidR="005F34AC" w:rsidRPr="00FD3ED7">
        <w:rPr>
          <w:rFonts w:ascii="Sylfaen" w:hAnsi="Sylfaen"/>
          <w:b/>
          <w:noProof/>
          <w:sz w:val="26"/>
          <w:szCs w:val="26"/>
          <w:lang w:val="pt-BR"/>
        </w:rPr>
        <w:t>I</w:t>
      </w:r>
      <w:r w:rsidR="00880616" w:rsidRPr="00FD3ED7">
        <w:rPr>
          <w:rFonts w:ascii="Sylfaen" w:hAnsi="Sylfaen"/>
          <w:b/>
          <w:noProof/>
          <w:sz w:val="26"/>
          <w:szCs w:val="26"/>
          <w:lang w:val="pt-BR"/>
        </w:rPr>
        <w:t>V</w:t>
      </w:r>
    </w:p>
    <w:p w14:paraId="6FDB66D5" w14:textId="77777777" w:rsidR="00D053D0" w:rsidRPr="00FD3ED7" w:rsidRDefault="000A690C" w:rsidP="00EF050C">
      <w:pPr>
        <w:jc w:val="center"/>
        <w:rPr>
          <w:rFonts w:ascii="Sylfaen" w:hAnsi="Sylfaen" w:cs="Sylfaen"/>
          <w:b/>
          <w:noProof/>
          <w:sz w:val="26"/>
          <w:szCs w:val="26"/>
          <w:lang w:val="ka-GE"/>
        </w:rPr>
      </w:pPr>
      <w:r w:rsidRPr="00FD3ED7">
        <w:rPr>
          <w:rFonts w:ascii="Sylfaen" w:hAnsi="Sylfaen" w:cs="Sylfaen"/>
          <w:b/>
          <w:noProof/>
          <w:sz w:val="26"/>
          <w:szCs w:val="26"/>
          <w:lang w:val="pt-BR"/>
        </w:rPr>
        <w:t>საქართველოს</w:t>
      </w:r>
      <w:r w:rsidR="000768DD" w:rsidRPr="00FD3ED7">
        <w:rPr>
          <w:rFonts w:ascii="Sylfaen" w:hAnsi="Sylfaen"/>
          <w:b/>
          <w:noProof/>
          <w:sz w:val="26"/>
          <w:szCs w:val="26"/>
          <w:lang w:val="pt-BR"/>
        </w:rPr>
        <w:t xml:space="preserve"> </w:t>
      </w:r>
      <w:r w:rsidRPr="00FD3ED7">
        <w:rPr>
          <w:rFonts w:ascii="Sylfaen" w:hAnsi="Sylfaen" w:cs="Sylfaen"/>
          <w:b/>
          <w:noProof/>
          <w:sz w:val="26"/>
          <w:szCs w:val="26"/>
          <w:lang w:val="pt-BR"/>
        </w:rPr>
        <w:t>სახელმწიფო</w:t>
      </w:r>
      <w:r w:rsidR="00505058" w:rsidRPr="00FD3ED7">
        <w:rPr>
          <w:rFonts w:ascii="Sylfaen" w:hAnsi="Sylfaen"/>
          <w:b/>
          <w:noProof/>
          <w:sz w:val="26"/>
          <w:szCs w:val="26"/>
          <w:lang w:val="pt-BR"/>
        </w:rPr>
        <w:t xml:space="preserve"> </w:t>
      </w:r>
      <w:r w:rsidRPr="00FD3ED7">
        <w:rPr>
          <w:rFonts w:ascii="Sylfaen" w:hAnsi="Sylfaen" w:cs="Sylfaen"/>
          <w:b/>
          <w:noProof/>
          <w:sz w:val="26"/>
          <w:szCs w:val="26"/>
          <w:lang w:val="pt-BR"/>
        </w:rPr>
        <w:t>ბიუჯეტის</w:t>
      </w:r>
      <w:r w:rsidR="00505058" w:rsidRPr="00FD3ED7">
        <w:rPr>
          <w:rFonts w:ascii="Sylfaen" w:hAnsi="Sylfaen"/>
          <w:b/>
          <w:noProof/>
          <w:sz w:val="26"/>
          <w:szCs w:val="26"/>
          <w:lang w:val="pt-BR"/>
        </w:rPr>
        <w:t xml:space="preserve"> </w:t>
      </w:r>
      <w:r w:rsidRPr="00FD3ED7">
        <w:rPr>
          <w:rFonts w:ascii="Sylfaen" w:hAnsi="Sylfaen" w:cs="Sylfaen"/>
          <w:b/>
          <w:noProof/>
          <w:sz w:val="26"/>
          <w:szCs w:val="26"/>
          <w:lang w:val="pt-BR"/>
        </w:rPr>
        <w:t>მთლიანი</w:t>
      </w:r>
      <w:r w:rsidR="00505058" w:rsidRPr="00FD3ED7">
        <w:rPr>
          <w:rFonts w:ascii="Sylfaen" w:hAnsi="Sylfaen"/>
          <w:b/>
          <w:noProof/>
          <w:sz w:val="26"/>
          <w:szCs w:val="26"/>
          <w:lang w:val="pt-BR"/>
        </w:rPr>
        <w:t xml:space="preserve"> </w:t>
      </w:r>
      <w:r w:rsidRPr="00FD3ED7">
        <w:rPr>
          <w:rFonts w:ascii="Sylfaen" w:hAnsi="Sylfaen" w:cs="Sylfaen"/>
          <w:b/>
          <w:noProof/>
          <w:sz w:val="26"/>
          <w:szCs w:val="26"/>
          <w:lang w:val="pt-BR"/>
        </w:rPr>
        <w:t>სალდო</w:t>
      </w:r>
      <w:r w:rsidR="006E1FD5" w:rsidRPr="00FD3ED7">
        <w:rPr>
          <w:rFonts w:ascii="Sylfaen" w:hAnsi="Sylfaen"/>
          <w:b/>
          <w:noProof/>
          <w:sz w:val="26"/>
          <w:szCs w:val="26"/>
          <w:lang w:val="pt-BR"/>
        </w:rPr>
        <w:t xml:space="preserve">, </w:t>
      </w:r>
      <w:r w:rsidRPr="00FD3ED7">
        <w:rPr>
          <w:rFonts w:ascii="Sylfaen" w:hAnsi="Sylfaen" w:cs="Sylfaen"/>
          <w:b/>
          <w:noProof/>
          <w:sz w:val="26"/>
          <w:szCs w:val="26"/>
          <w:lang w:val="pt-BR"/>
        </w:rPr>
        <w:t>ფინანსური</w:t>
      </w:r>
      <w:r w:rsidR="006E1FD5" w:rsidRPr="00FD3ED7">
        <w:rPr>
          <w:rFonts w:ascii="Sylfaen" w:hAnsi="Sylfaen"/>
          <w:b/>
          <w:noProof/>
          <w:sz w:val="26"/>
          <w:szCs w:val="26"/>
          <w:lang w:val="pt-BR"/>
        </w:rPr>
        <w:t xml:space="preserve"> </w:t>
      </w:r>
      <w:r w:rsidRPr="00FD3ED7">
        <w:rPr>
          <w:rFonts w:ascii="Sylfaen" w:hAnsi="Sylfaen" w:cs="Sylfaen"/>
          <w:b/>
          <w:noProof/>
          <w:sz w:val="26"/>
          <w:szCs w:val="26"/>
          <w:lang w:val="pt-BR"/>
        </w:rPr>
        <w:t>აქტივებისა</w:t>
      </w:r>
      <w:r w:rsidR="00582642" w:rsidRPr="00FD3ED7">
        <w:rPr>
          <w:rFonts w:ascii="Sylfaen" w:hAnsi="Sylfaen"/>
          <w:b/>
          <w:noProof/>
          <w:sz w:val="26"/>
          <w:szCs w:val="26"/>
          <w:lang w:val="pt-BR"/>
        </w:rPr>
        <w:t xml:space="preserve"> </w:t>
      </w:r>
      <w:r w:rsidRPr="00FD3ED7">
        <w:rPr>
          <w:rFonts w:ascii="Sylfaen" w:hAnsi="Sylfaen" w:cs="Sylfaen"/>
          <w:b/>
          <w:noProof/>
          <w:sz w:val="26"/>
          <w:szCs w:val="26"/>
          <w:lang w:val="pt-BR"/>
        </w:rPr>
        <w:t>და</w:t>
      </w:r>
      <w:r w:rsidR="00582642" w:rsidRPr="00FD3ED7">
        <w:rPr>
          <w:rFonts w:ascii="Sylfaen" w:hAnsi="Sylfaen"/>
          <w:b/>
          <w:noProof/>
          <w:sz w:val="26"/>
          <w:szCs w:val="26"/>
          <w:lang w:val="pt-BR"/>
        </w:rPr>
        <w:t xml:space="preserve"> </w:t>
      </w:r>
      <w:r w:rsidRPr="00FD3ED7">
        <w:rPr>
          <w:rFonts w:ascii="Sylfaen" w:hAnsi="Sylfaen" w:cs="Sylfaen"/>
          <w:b/>
          <w:noProof/>
          <w:sz w:val="26"/>
          <w:szCs w:val="26"/>
          <w:lang w:val="pt-BR"/>
        </w:rPr>
        <w:t>ვალდებულებების</w:t>
      </w:r>
      <w:r w:rsidR="00582642" w:rsidRPr="00FD3ED7">
        <w:rPr>
          <w:rFonts w:ascii="Sylfaen" w:hAnsi="Sylfaen"/>
          <w:b/>
          <w:noProof/>
          <w:sz w:val="26"/>
          <w:szCs w:val="26"/>
          <w:lang w:val="pt-BR"/>
        </w:rPr>
        <w:t xml:space="preserve"> </w:t>
      </w:r>
      <w:r w:rsidRPr="00FD3ED7">
        <w:rPr>
          <w:rFonts w:ascii="Sylfaen" w:hAnsi="Sylfaen" w:cs="Sylfaen"/>
          <w:b/>
          <w:noProof/>
          <w:sz w:val="26"/>
          <w:szCs w:val="26"/>
          <w:lang w:val="pt-BR"/>
        </w:rPr>
        <w:t>ცვლილება</w:t>
      </w:r>
    </w:p>
    <w:p w14:paraId="4F04F622" w14:textId="77777777" w:rsidR="0057480B" w:rsidRPr="00FD3ED7" w:rsidRDefault="0057480B" w:rsidP="00EF050C">
      <w:pPr>
        <w:jc w:val="center"/>
        <w:rPr>
          <w:rFonts w:ascii="Sylfaen" w:hAnsi="Sylfaen"/>
          <w:b/>
          <w:noProof/>
          <w:sz w:val="28"/>
          <w:szCs w:val="28"/>
          <w:lang w:val="ka-GE"/>
        </w:rPr>
      </w:pPr>
    </w:p>
    <w:p w14:paraId="0C6360D4" w14:textId="77777777" w:rsidR="00D053D0" w:rsidRPr="00FD3ED7" w:rsidRDefault="009176EF" w:rsidP="00210D8A">
      <w:pPr>
        <w:jc w:val="both"/>
        <w:rPr>
          <w:rFonts w:ascii="Sylfaen" w:hAnsi="Sylfaen" w:cs="Calibri"/>
          <w:sz w:val="20"/>
          <w:szCs w:val="20"/>
        </w:rPr>
      </w:pPr>
      <w:r w:rsidRPr="00FD3ED7">
        <w:rPr>
          <w:rFonts w:ascii="Sylfaen" w:hAnsi="Sylfaen" w:cs="Sylfaen"/>
          <w:noProof/>
          <w:sz w:val="22"/>
          <w:szCs w:val="22"/>
          <w:lang w:val="ka-GE"/>
        </w:rPr>
        <w:tab/>
      </w:r>
      <w:r w:rsidR="000A690C" w:rsidRPr="00FD3ED7">
        <w:rPr>
          <w:rFonts w:ascii="Sylfaen" w:hAnsi="Sylfaen" w:cs="Sylfaen"/>
          <w:noProof/>
          <w:sz w:val="22"/>
          <w:szCs w:val="22"/>
          <w:lang w:val="pt-BR"/>
        </w:rPr>
        <w:t>სახელმწიფო</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ბიუჯეტის</w:t>
      </w:r>
      <w:r w:rsidR="002147CC" w:rsidRPr="00FD3ED7">
        <w:rPr>
          <w:rFonts w:ascii="Sylfaen" w:hAnsi="Sylfaen"/>
          <w:noProof/>
          <w:sz w:val="22"/>
          <w:szCs w:val="22"/>
          <w:lang w:val="pt-BR"/>
        </w:rPr>
        <w:t xml:space="preserve"> 20</w:t>
      </w:r>
      <w:r w:rsidR="00FD3ED7" w:rsidRPr="00FD3ED7">
        <w:rPr>
          <w:rFonts w:ascii="Sylfaen" w:hAnsi="Sylfaen"/>
          <w:noProof/>
          <w:sz w:val="22"/>
          <w:szCs w:val="22"/>
          <w:lang w:val="pt-BR"/>
        </w:rPr>
        <w:t>20</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წლის</w:t>
      </w:r>
      <w:r w:rsidR="00840874" w:rsidRPr="00FD3ED7">
        <w:rPr>
          <w:rFonts w:ascii="Sylfaen" w:hAnsi="Sylfaen" w:cs="Sylfaen"/>
          <w:noProof/>
          <w:sz w:val="22"/>
          <w:szCs w:val="22"/>
          <w:lang w:val="ka-GE"/>
        </w:rPr>
        <w:t xml:space="preserve"> </w:t>
      </w:r>
      <w:r w:rsidR="00082013" w:rsidRPr="00FD3ED7">
        <w:rPr>
          <w:rFonts w:ascii="Sylfaen" w:hAnsi="Sylfaen" w:cs="Sylfaen"/>
          <w:noProof/>
          <w:sz w:val="22"/>
          <w:szCs w:val="22"/>
          <w:lang w:val="en-US"/>
        </w:rPr>
        <w:t xml:space="preserve">3 </w:t>
      </w:r>
      <w:r w:rsidR="00082013" w:rsidRPr="00FD3ED7">
        <w:rPr>
          <w:rFonts w:ascii="Sylfaen" w:hAnsi="Sylfaen" w:cs="Sylfaen"/>
          <w:noProof/>
          <w:sz w:val="22"/>
          <w:szCs w:val="22"/>
          <w:lang w:val="ka-GE"/>
        </w:rPr>
        <w:t xml:space="preserve">თვის </w:t>
      </w:r>
      <w:r w:rsidR="000A690C" w:rsidRPr="00FD3ED7">
        <w:rPr>
          <w:rFonts w:ascii="Sylfaen" w:hAnsi="Sylfaen" w:cs="Sylfaen"/>
          <w:noProof/>
          <w:sz w:val="22"/>
          <w:szCs w:val="22"/>
          <w:lang w:val="pt-BR"/>
        </w:rPr>
        <w:t>მაჩვენებლებიდან</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გამომდინარე</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საანგარიშო</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პერიოდში</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მთლიანი</w:t>
      </w:r>
      <w:r w:rsidR="00D053D0"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სალდო</w:t>
      </w:r>
      <w:r w:rsidR="00D053D0" w:rsidRPr="00FD3ED7">
        <w:rPr>
          <w:rFonts w:ascii="Sylfaen" w:hAnsi="Sylfaen"/>
          <w:noProof/>
          <w:sz w:val="22"/>
          <w:szCs w:val="22"/>
          <w:lang w:val="pt-BR"/>
        </w:rPr>
        <w:t xml:space="preserve"> </w:t>
      </w:r>
      <w:r w:rsidR="000A690C" w:rsidRPr="00FD3ED7">
        <w:rPr>
          <w:rFonts w:ascii="Sylfaen" w:hAnsi="Sylfaen" w:cs="Sylfaen"/>
          <w:noProof/>
          <w:sz w:val="22"/>
          <w:szCs w:val="22"/>
          <w:lang w:val="ka-GE"/>
        </w:rPr>
        <w:t>განისაზღვრა</w:t>
      </w:r>
      <w:r w:rsidR="002147CC" w:rsidRPr="00FD3ED7">
        <w:rPr>
          <w:rFonts w:ascii="Sylfaen" w:hAnsi="Sylfaen" w:cs="Sylfaen"/>
          <w:noProof/>
          <w:sz w:val="22"/>
          <w:szCs w:val="22"/>
          <w:lang w:val="ka-GE"/>
        </w:rPr>
        <w:t xml:space="preserve"> </w:t>
      </w:r>
      <w:r w:rsidR="00FD3ED7" w:rsidRPr="00FD3ED7">
        <w:rPr>
          <w:rFonts w:ascii="Sylfaen" w:hAnsi="Sylfaen" w:cs="Sylfaen"/>
          <w:noProof/>
          <w:sz w:val="22"/>
          <w:szCs w:val="22"/>
          <w:lang w:val="en-US"/>
        </w:rPr>
        <w:t>(-280</w:t>
      </w:r>
      <w:r w:rsidR="009135F5" w:rsidRPr="00FD3ED7">
        <w:rPr>
          <w:rFonts w:ascii="Sylfaen" w:hAnsi="Sylfaen" w:cs="Sylfaen"/>
          <w:noProof/>
          <w:sz w:val="22"/>
          <w:szCs w:val="22"/>
          <w:lang w:val="en-US"/>
        </w:rPr>
        <w:t xml:space="preserve"> </w:t>
      </w:r>
      <w:r w:rsidR="00FD3ED7" w:rsidRPr="00FD3ED7">
        <w:rPr>
          <w:rFonts w:ascii="Sylfaen" w:hAnsi="Sylfaen" w:cs="Sylfaen"/>
          <w:noProof/>
          <w:sz w:val="22"/>
          <w:szCs w:val="22"/>
          <w:lang w:val="en-US"/>
        </w:rPr>
        <w:t>285</w:t>
      </w:r>
      <w:r w:rsidR="009135F5" w:rsidRPr="00FD3ED7">
        <w:rPr>
          <w:rFonts w:ascii="Sylfaen" w:hAnsi="Sylfaen" w:cs="Sylfaen"/>
          <w:noProof/>
          <w:sz w:val="22"/>
          <w:szCs w:val="22"/>
          <w:lang w:val="en-US"/>
        </w:rPr>
        <w:t>.</w:t>
      </w:r>
      <w:r w:rsidR="00FD3ED7" w:rsidRPr="00FD3ED7">
        <w:rPr>
          <w:rFonts w:ascii="Sylfaen" w:hAnsi="Sylfaen" w:cs="Sylfaen"/>
          <w:noProof/>
          <w:sz w:val="22"/>
          <w:szCs w:val="22"/>
          <w:lang w:val="en-US"/>
        </w:rPr>
        <w:t>5)</w:t>
      </w:r>
      <w:r w:rsidR="00210D8A" w:rsidRPr="00FD3ED7">
        <w:rPr>
          <w:rFonts w:ascii="Sylfaen" w:hAnsi="Sylfaen" w:cs="Calibri"/>
          <w:sz w:val="20"/>
          <w:szCs w:val="20"/>
          <w:lang w:val="en-US"/>
        </w:rPr>
        <w:t xml:space="preserve"> </w:t>
      </w:r>
      <w:r w:rsidR="000A690C" w:rsidRPr="00FD3ED7">
        <w:rPr>
          <w:rFonts w:ascii="Sylfaen" w:hAnsi="Sylfaen" w:cs="Sylfaen"/>
          <w:noProof/>
          <w:sz w:val="22"/>
          <w:szCs w:val="22"/>
          <w:lang w:val="pt-BR"/>
        </w:rPr>
        <w:t>ათასი</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ლარის</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ოდენობით</w:t>
      </w:r>
      <w:r w:rsidR="00CC2977" w:rsidRPr="00FD3ED7">
        <w:rPr>
          <w:rFonts w:ascii="Sylfaen" w:hAnsi="Sylfaen"/>
          <w:noProof/>
          <w:sz w:val="22"/>
          <w:szCs w:val="22"/>
          <w:lang w:val="pt-BR"/>
        </w:rPr>
        <w:t>.</w:t>
      </w:r>
    </w:p>
    <w:p w14:paraId="5B865CC3" w14:textId="77777777" w:rsidR="00C40FFD" w:rsidRPr="00FD3ED7" w:rsidRDefault="00C40FFD" w:rsidP="00EF050C">
      <w:pPr>
        <w:jc w:val="both"/>
        <w:rPr>
          <w:rFonts w:ascii="Sylfaen" w:hAnsi="Sylfaen"/>
          <w:noProof/>
          <w:sz w:val="22"/>
          <w:szCs w:val="22"/>
          <w:lang w:val="ka-GE"/>
        </w:rPr>
      </w:pPr>
    </w:p>
    <w:p w14:paraId="4CA18413" w14:textId="77777777" w:rsidR="0057480B" w:rsidRPr="00FD3ED7" w:rsidRDefault="0057480B" w:rsidP="00EF050C">
      <w:pPr>
        <w:jc w:val="both"/>
        <w:rPr>
          <w:rFonts w:ascii="Sylfaen" w:hAnsi="Sylfaen"/>
          <w:noProof/>
          <w:sz w:val="22"/>
          <w:szCs w:val="22"/>
          <w:lang w:val="ka-GE"/>
        </w:rPr>
      </w:pPr>
    </w:p>
    <w:p w14:paraId="6B54A192" w14:textId="77777777" w:rsidR="00D053D0" w:rsidRPr="00FD3ED7" w:rsidRDefault="000A690C" w:rsidP="00EF050C">
      <w:pPr>
        <w:ind w:left="2340" w:hanging="1620"/>
        <w:jc w:val="center"/>
        <w:rPr>
          <w:rFonts w:ascii="Sylfaen" w:hAnsi="Sylfaen"/>
          <w:b/>
          <w:noProof/>
          <w:sz w:val="22"/>
          <w:szCs w:val="22"/>
          <w:lang w:val="pt-BR"/>
        </w:rPr>
      </w:pPr>
      <w:r w:rsidRPr="00FD3ED7">
        <w:rPr>
          <w:rFonts w:ascii="Sylfaen" w:hAnsi="Sylfaen" w:cs="Sylfaen"/>
          <w:b/>
          <w:noProof/>
          <w:sz w:val="22"/>
          <w:szCs w:val="22"/>
          <w:lang w:val="pt-BR"/>
        </w:rPr>
        <w:t>საქართველოს</w:t>
      </w:r>
      <w:r w:rsidR="00D053D0" w:rsidRPr="00FD3ED7">
        <w:rPr>
          <w:rFonts w:ascii="Sylfaen" w:hAnsi="Sylfaen"/>
          <w:b/>
          <w:noProof/>
          <w:sz w:val="22"/>
          <w:szCs w:val="22"/>
          <w:lang w:val="pt-BR"/>
        </w:rPr>
        <w:t xml:space="preserve"> </w:t>
      </w:r>
      <w:r w:rsidRPr="00FD3ED7">
        <w:rPr>
          <w:rFonts w:ascii="Sylfaen" w:hAnsi="Sylfaen" w:cs="Sylfaen"/>
          <w:b/>
          <w:noProof/>
          <w:sz w:val="22"/>
          <w:szCs w:val="22"/>
          <w:lang w:val="pt-BR"/>
        </w:rPr>
        <w:t>სახელმწიფო</w:t>
      </w:r>
      <w:r w:rsidR="00582642" w:rsidRPr="00FD3ED7">
        <w:rPr>
          <w:rFonts w:ascii="Sylfaen" w:hAnsi="Sylfaen"/>
          <w:b/>
          <w:noProof/>
          <w:sz w:val="22"/>
          <w:szCs w:val="22"/>
          <w:lang w:val="pt-BR"/>
        </w:rPr>
        <w:t xml:space="preserve"> </w:t>
      </w:r>
      <w:r w:rsidRPr="00FD3ED7">
        <w:rPr>
          <w:rFonts w:ascii="Sylfaen" w:hAnsi="Sylfaen" w:cs="Sylfaen"/>
          <w:b/>
          <w:noProof/>
          <w:sz w:val="22"/>
          <w:szCs w:val="22"/>
          <w:lang w:val="pt-BR"/>
        </w:rPr>
        <w:t>ბიუჯეტის</w:t>
      </w:r>
      <w:r w:rsidR="00582642" w:rsidRPr="00FD3ED7">
        <w:rPr>
          <w:rFonts w:ascii="Sylfaen" w:hAnsi="Sylfaen"/>
          <w:b/>
          <w:noProof/>
          <w:sz w:val="22"/>
          <w:szCs w:val="22"/>
          <w:lang w:val="pt-BR"/>
        </w:rPr>
        <w:t xml:space="preserve"> </w:t>
      </w:r>
      <w:r w:rsidRPr="00FD3ED7">
        <w:rPr>
          <w:rFonts w:ascii="Sylfaen" w:hAnsi="Sylfaen" w:cs="Sylfaen"/>
          <w:b/>
          <w:noProof/>
          <w:sz w:val="22"/>
          <w:szCs w:val="22"/>
          <w:lang w:val="pt-BR"/>
        </w:rPr>
        <w:t>ფინანსური</w:t>
      </w:r>
      <w:r w:rsidR="00582642" w:rsidRPr="00FD3ED7">
        <w:rPr>
          <w:rFonts w:ascii="Sylfaen" w:hAnsi="Sylfaen"/>
          <w:b/>
          <w:noProof/>
          <w:sz w:val="22"/>
          <w:szCs w:val="22"/>
          <w:lang w:val="pt-BR"/>
        </w:rPr>
        <w:t xml:space="preserve"> </w:t>
      </w:r>
      <w:r w:rsidRPr="00FD3ED7">
        <w:rPr>
          <w:rFonts w:ascii="Sylfaen" w:hAnsi="Sylfaen" w:cs="Sylfaen"/>
          <w:b/>
          <w:noProof/>
          <w:sz w:val="22"/>
          <w:szCs w:val="22"/>
          <w:lang w:val="pt-BR"/>
        </w:rPr>
        <w:t>აქტივების</w:t>
      </w:r>
      <w:r w:rsidR="00582642" w:rsidRPr="00FD3ED7">
        <w:rPr>
          <w:rFonts w:ascii="Sylfaen" w:hAnsi="Sylfaen"/>
          <w:b/>
          <w:noProof/>
          <w:sz w:val="22"/>
          <w:szCs w:val="22"/>
          <w:lang w:val="pt-BR"/>
        </w:rPr>
        <w:t xml:space="preserve"> </w:t>
      </w:r>
      <w:r w:rsidRPr="00FD3ED7">
        <w:rPr>
          <w:rFonts w:ascii="Sylfaen" w:hAnsi="Sylfaen" w:cs="Sylfaen"/>
          <w:b/>
          <w:noProof/>
          <w:sz w:val="22"/>
          <w:szCs w:val="22"/>
          <w:lang w:val="pt-BR"/>
        </w:rPr>
        <w:t>ცვლილება</w:t>
      </w:r>
    </w:p>
    <w:p w14:paraId="28C7419F" w14:textId="77777777" w:rsidR="00D053D0" w:rsidRPr="00FD3ED7" w:rsidRDefault="00D053D0" w:rsidP="00EF050C">
      <w:pPr>
        <w:jc w:val="both"/>
        <w:rPr>
          <w:rFonts w:ascii="Sylfaen" w:hAnsi="Sylfaen"/>
          <w:noProof/>
          <w:sz w:val="22"/>
          <w:szCs w:val="22"/>
          <w:lang w:val="pt-BR"/>
        </w:rPr>
      </w:pPr>
    </w:p>
    <w:p w14:paraId="7F2D33AB" w14:textId="77777777" w:rsidR="00D053D0" w:rsidRPr="00FD3ED7" w:rsidRDefault="00D053D0" w:rsidP="00EF050C">
      <w:pPr>
        <w:ind w:firstLine="708"/>
        <w:jc w:val="both"/>
        <w:rPr>
          <w:rFonts w:ascii="Sylfaen" w:hAnsi="Sylfaen"/>
          <w:noProof/>
          <w:sz w:val="22"/>
          <w:szCs w:val="22"/>
          <w:lang w:val="pt-BR"/>
        </w:rPr>
      </w:pPr>
      <w:r w:rsidRPr="00FD3ED7">
        <w:rPr>
          <w:rFonts w:ascii="Sylfaen" w:hAnsi="Sylfaen"/>
          <w:noProof/>
          <w:sz w:val="22"/>
          <w:szCs w:val="22"/>
          <w:lang w:val="pt-BR"/>
        </w:rPr>
        <w:t xml:space="preserve">1. </w:t>
      </w:r>
      <w:r w:rsidR="000A690C" w:rsidRPr="00FD3ED7">
        <w:rPr>
          <w:rFonts w:ascii="Sylfaen" w:hAnsi="Sylfaen" w:cs="Sylfaen"/>
          <w:noProof/>
          <w:sz w:val="22"/>
          <w:szCs w:val="22"/>
          <w:lang w:val="pt-BR"/>
        </w:rPr>
        <w:t>საანგარიშო</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პერიოდში</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ფინანსური</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აქტივების</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ცვლილება</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განისაზღვრა</w:t>
      </w:r>
      <w:r w:rsidR="00567518" w:rsidRPr="00FD3ED7">
        <w:rPr>
          <w:rFonts w:ascii="Sylfaen" w:hAnsi="Sylfaen"/>
          <w:noProof/>
          <w:sz w:val="22"/>
          <w:szCs w:val="22"/>
          <w:lang w:val="pt-BR"/>
        </w:rPr>
        <w:t xml:space="preserve"> </w:t>
      </w:r>
      <w:r w:rsidR="00FD3ED7" w:rsidRPr="00FD3ED7">
        <w:rPr>
          <w:rFonts w:ascii="Sylfaen" w:hAnsi="Sylfaen"/>
          <w:noProof/>
          <w:sz w:val="22"/>
          <w:szCs w:val="22"/>
          <w:lang w:val="en-US"/>
        </w:rPr>
        <w:t>290</w:t>
      </w:r>
      <w:r w:rsidR="009135F5" w:rsidRPr="00FD3ED7">
        <w:rPr>
          <w:rFonts w:ascii="Sylfaen" w:hAnsi="Sylfaen"/>
          <w:noProof/>
          <w:sz w:val="22"/>
          <w:szCs w:val="22"/>
          <w:lang w:val="en-US"/>
        </w:rPr>
        <w:t xml:space="preserve"> </w:t>
      </w:r>
      <w:r w:rsidR="00FD3ED7" w:rsidRPr="00FD3ED7">
        <w:rPr>
          <w:rFonts w:ascii="Sylfaen" w:hAnsi="Sylfaen"/>
          <w:noProof/>
          <w:sz w:val="22"/>
          <w:szCs w:val="22"/>
          <w:lang w:val="en-US"/>
        </w:rPr>
        <w:t>303</w:t>
      </w:r>
      <w:r w:rsidR="009135F5" w:rsidRPr="00FD3ED7">
        <w:rPr>
          <w:rFonts w:ascii="Sylfaen" w:hAnsi="Sylfaen"/>
          <w:noProof/>
          <w:sz w:val="22"/>
          <w:szCs w:val="22"/>
          <w:lang w:val="en-US"/>
        </w:rPr>
        <w:t>.</w:t>
      </w:r>
      <w:r w:rsidR="00FD3ED7" w:rsidRPr="00FD3ED7">
        <w:rPr>
          <w:rFonts w:ascii="Sylfaen" w:hAnsi="Sylfaen"/>
          <w:noProof/>
          <w:sz w:val="22"/>
          <w:szCs w:val="22"/>
          <w:lang w:val="en-US"/>
        </w:rPr>
        <w:t>7</w:t>
      </w:r>
      <w:r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ათასი</w:t>
      </w:r>
      <w:r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ლარის</w:t>
      </w:r>
      <w:r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ოდენობით</w:t>
      </w:r>
      <w:r w:rsidRPr="00FD3ED7">
        <w:rPr>
          <w:rFonts w:ascii="Sylfaen" w:hAnsi="Sylfaen"/>
          <w:noProof/>
          <w:sz w:val="22"/>
          <w:szCs w:val="22"/>
          <w:lang w:val="pt-BR"/>
        </w:rPr>
        <w:t>.</w:t>
      </w:r>
    </w:p>
    <w:p w14:paraId="04242F32" w14:textId="77777777" w:rsidR="00E758A3" w:rsidRPr="00FD3ED7" w:rsidRDefault="00D053D0" w:rsidP="00E758A3">
      <w:pPr>
        <w:ind w:firstLine="708"/>
        <w:jc w:val="both"/>
        <w:rPr>
          <w:rFonts w:ascii="Sylfaen" w:hAnsi="Sylfaen"/>
          <w:noProof/>
          <w:sz w:val="22"/>
          <w:szCs w:val="22"/>
          <w:lang w:val="pt-BR"/>
        </w:rPr>
      </w:pPr>
      <w:r w:rsidRPr="00FD3ED7">
        <w:rPr>
          <w:rFonts w:ascii="Sylfaen" w:hAnsi="Sylfaen"/>
          <w:noProof/>
          <w:sz w:val="22"/>
          <w:szCs w:val="22"/>
          <w:lang w:val="pt-BR"/>
        </w:rPr>
        <w:t xml:space="preserve">2. </w:t>
      </w:r>
      <w:r w:rsidR="000A690C" w:rsidRPr="00FD3ED7">
        <w:rPr>
          <w:rFonts w:ascii="Sylfaen" w:hAnsi="Sylfaen" w:cs="Sylfaen"/>
          <w:noProof/>
          <w:sz w:val="22"/>
          <w:szCs w:val="22"/>
          <w:lang w:val="pt-BR"/>
        </w:rPr>
        <w:t>ფინანსური</w:t>
      </w:r>
      <w:r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აქტივების</w:t>
      </w:r>
      <w:r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ზრდამ</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შეადგინა</w:t>
      </w:r>
      <w:r w:rsidR="002147CC" w:rsidRPr="00FD3ED7">
        <w:rPr>
          <w:rFonts w:ascii="Sylfaen" w:hAnsi="Sylfaen"/>
          <w:noProof/>
          <w:sz w:val="22"/>
          <w:szCs w:val="22"/>
          <w:lang w:val="pt-BR"/>
        </w:rPr>
        <w:t xml:space="preserve"> </w:t>
      </w:r>
      <w:r w:rsidR="00FD3ED7" w:rsidRPr="00FD3ED7">
        <w:rPr>
          <w:rFonts w:ascii="Sylfaen" w:hAnsi="Sylfaen"/>
          <w:noProof/>
          <w:sz w:val="22"/>
          <w:szCs w:val="22"/>
          <w:lang w:val="en-US"/>
        </w:rPr>
        <w:t>320</w:t>
      </w:r>
      <w:r w:rsidR="00D96BD7" w:rsidRPr="00FD3ED7">
        <w:rPr>
          <w:rFonts w:ascii="Sylfaen" w:hAnsi="Sylfaen"/>
          <w:noProof/>
          <w:sz w:val="22"/>
          <w:szCs w:val="22"/>
          <w:lang w:val="en-US"/>
        </w:rPr>
        <w:t xml:space="preserve"> </w:t>
      </w:r>
      <w:r w:rsidR="00FD3ED7" w:rsidRPr="00FD3ED7">
        <w:rPr>
          <w:rFonts w:ascii="Sylfaen" w:hAnsi="Sylfaen"/>
          <w:noProof/>
          <w:sz w:val="22"/>
          <w:szCs w:val="22"/>
          <w:lang w:val="en-US"/>
        </w:rPr>
        <w:t>613</w:t>
      </w:r>
      <w:r w:rsidR="00D96BD7" w:rsidRPr="00FD3ED7">
        <w:rPr>
          <w:rFonts w:ascii="Sylfaen" w:hAnsi="Sylfaen"/>
          <w:noProof/>
          <w:sz w:val="22"/>
          <w:szCs w:val="22"/>
          <w:lang w:val="en-US"/>
        </w:rPr>
        <w:t>.</w:t>
      </w:r>
      <w:r w:rsidR="00FD3ED7" w:rsidRPr="00FD3ED7">
        <w:rPr>
          <w:rFonts w:ascii="Sylfaen" w:hAnsi="Sylfaen"/>
          <w:noProof/>
          <w:sz w:val="22"/>
          <w:szCs w:val="22"/>
          <w:lang w:val="en-US"/>
        </w:rPr>
        <w:t>0</w:t>
      </w:r>
      <w:r w:rsidR="00D960BE"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ათასი</w:t>
      </w:r>
      <w:r w:rsidR="002147CC" w:rsidRPr="00FD3ED7">
        <w:rPr>
          <w:rFonts w:ascii="Sylfaen" w:hAnsi="Sylfaen"/>
          <w:noProof/>
          <w:sz w:val="22"/>
          <w:szCs w:val="22"/>
          <w:lang w:val="pt-BR"/>
        </w:rPr>
        <w:t xml:space="preserve"> </w:t>
      </w:r>
      <w:r w:rsidR="000A690C" w:rsidRPr="00FD3ED7">
        <w:rPr>
          <w:rFonts w:ascii="Sylfaen" w:hAnsi="Sylfaen" w:cs="Sylfaen"/>
          <w:noProof/>
          <w:sz w:val="22"/>
          <w:szCs w:val="22"/>
          <w:lang w:val="pt-BR"/>
        </w:rPr>
        <w:t>ლარი</w:t>
      </w:r>
      <w:r w:rsidR="00E758A3" w:rsidRPr="00FD3ED7">
        <w:rPr>
          <w:rFonts w:ascii="Sylfaen" w:hAnsi="Sylfaen"/>
          <w:noProof/>
          <w:sz w:val="22"/>
          <w:szCs w:val="22"/>
          <w:lang w:val="pt-BR"/>
        </w:rPr>
        <w:t>.</w:t>
      </w:r>
    </w:p>
    <w:p w14:paraId="7B333F3E" w14:textId="77777777" w:rsidR="00650712" w:rsidRPr="00BA0B10" w:rsidRDefault="00650712" w:rsidP="00E758A3">
      <w:pPr>
        <w:ind w:firstLine="708"/>
        <w:jc w:val="both"/>
        <w:rPr>
          <w:rFonts w:ascii="Sylfaen" w:hAnsi="Sylfaen"/>
          <w:noProof/>
          <w:sz w:val="22"/>
          <w:szCs w:val="22"/>
          <w:lang w:val="pt-BR"/>
        </w:rPr>
      </w:pPr>
    </w:p>
    <w:p w14:paraId="780E228F" w14:textId="77777777" w:rsidR="00D960BE" w:rsidRPr="00BA0B10" w:rsidRDefault="0027727F" w:rsidP="009135F5">
      <w:pPr>
        <w:ind w:right="90" w:firstLine="708"/>
        <w:jc w:val="right"/>
        <w:rPr>
          <w:rFonts w:ascii="Sylfaen" w:hAnsi="Sylfaen"/>
          <w:i/>
          <w:noProof/>
          <w:sz w:val="16"/>
          <w:szCs w:val="16"/>
          <w:lang w:val="pt-BR"/>
        </w:rPr>
      </w:pPr>
      <w:r w:rsidRPr="00BA0B10">
        <w:rPr>
          <w:rFonts w:ascii="Sylfaen" w:hAnsi="Sylfaen"/>
          <w:i/>
          <w:noProof/>
          <w:sz w:val="16"/>
          <w:szCs w:val="16"/>
          <w:lang w:val="pt-BR"/>
        </w:rPr>
        <w:t xml:space="preserve">                                                       </w:t>
      </w:r>
      <w:r w:rsidR="00791755" w:rsidRPr="00BA0B10">
        <w:rPr>
          <w:rFonts w:ascii="Sylfaen" w:hAnsi="Sylfaen"/>
          <w:i/>
          <w:noProof/>
          <w:sz w:val="16"/>
          <w:szCs w:val="16"/>
          <w:lang w:val="pt-BR"/>
        </w:rPr>
        <w:t xml:space="preserve">  </w:t>
      </w:r>
      <w:r w:rsidRPr="00BA0B10">
        <w:rPr>
          <w:rFonts w:ascii="Sylfaen" w:hAnsi="Sylfaen"/>
          <w:i/>
          <w:noProof/>
          <w:sz w:val="16"/>
          <w:szCs w:val="16"/>
          <w:lang w:val="pt-BR"/>
        </w:rPr>
        <w:t xml:space="preserve"> </w:t>
      </w:r>
      <w:r w:rsidR="00F045F0" w:rsidRPr="00BA0B10">
        <w:rPr>
          <w:rFonts w:ascii="Sylfaen" w:hAnsi="Sylfaen"/>
          <w:i/>
          <w:noProof/>
          <w:sz w:val="16"/>
          <w:szCs w:val="16"/>
          <w:lang w:val="pt-BR"/>
        </w:rPr>
        <w:t xml:space="preserve"> </w:t>
      </w:r>
      <w:r w:rsidR="00791755" w:rsidRPr="00BA0B10">
        <w:rPr>
          <w:rFonts w:ascii="Sylfaen" w:hAnsi="Sylfaen"/>
          <w:i/>
          <w:noProof/>
          <w:sz w:val="16"/>
          <w:szCs w:val="16"/>
          <w:lang w:val="pt-BR"/>
        </w:rPr>
        <w:t xml:space="preserve">     </w:t>
      </w:r>
      <w:r w:rsidR="000A690C" w:rsidRPr="00BA0B10">
        <w:rPr>
          <w:rFonts w:ascii="Sylfaen" w:hAnsi="Sylfaen"/>
          <w:i/>
          <w:noProof/>
          <w:sz w:val="16"/>
          <w:szCs w:val="16"/>
          <w:lang w:val="pt-BR"/>
        </w:rPr>
        <w:t>ათას</w:t>
      </w:r>
      <w:r w:rsidR="00D053D0" w:rsidRPr="00BA0B10">
        <w:rPr>
          <w:rFonts w:ascii="Sylfaen" w:hAnsi="Sylfaen"/>
          <w:i/>
          <w:noProof/>
          <w:sz w:val="16"/>
          <w:szCs w:val="16"/>
          <w:lang w:val="pt-BR"/>
        </w:rPr>
        <w:t xml:space="preserve"> </w:t>
      </w:r>
      <w:r w:rsidR="000A690C" w:rsidRPr="00BA0B10">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BA0B10" w:rsidRPr="00BA0B10" w14:paraId="75CF29DD" w14:textId="77777777" w:rsidTr="00BA0B10">
        <w:trPr>
          <w:trHeight w:val="900"/>
        </w:trPr>
        <w:tc>
          <w:tcPr>
            <w:tcW w:w="2822" w:type="pct"/>
            <w:vMerge w:val="restart"/>
            <w:shd w:val="clear" w:color="auto" w:fill="auto"/>
            <w:vAlign w:val="center"/>
            <w:hideMark/>
          </w:tcPr>
          <w:p w14:paraId="5150BDA9" w14:textId="77777777" w:rsidR="00BA0B10" w:rsidRPr="00BA0B10" w:rsidRDefault="00BA0B10">
            <w:pPr>
              <w:jc w:val="center"/>
              <w:rPr>
                <w:rFonts w:ascii="Sylfaen" w:hAnsi="Sylfaen"/>
                <w:color w:val="000000"/>
                <w:sz w:val="18"/>
                <w:szCs w:val="18"/>
                <w:lang w:val="en-US" w:eastAsia="en-US"/>
              </w:rPr>
            </w:pPr>
            <w:r w:rsidRPr="00BA0B10">
              <w:rPr>
                <w:rFonts w:ascii="Sylfaen" w:hAnsi="Sylfaen"/>
                <w:color w:val="000000"/>
                <w:sz w:val="18"/>
                <w:szCs w:val="18"/>
              </w:rPr>
              <w:t>ფინანსური აქტივების ზრდა</w:t>
            </w:r>
          </w:p>
        </w:tc>
        <w:tc>
          <w:tcPr>
            <w:tcW w:w="1083" w:type="pct"/>
            <w:shd w:val="clear" w:color="auto" w:fill="auto"/>
            <w:vAlign w:val="center"/>
            <w:hideMark/>
          </w:tcPr>
          <w:p w14:paraId="2188E406" w14:textId="77777777" w:rsidR="00BA0B10" w:rsidRPr="00BA0B10" w:rsidRDefault="00BA0B10">
            <w:pPr>
              <w:jc w:val="center"/>
              <w:rPr>
                <w:rFonts w:ascii="Sylfaen" w:hAnsi="Sylfaen"/>
                <w:sz w:val="18"/>
                <w:szCs w:val="18"/>
              </w:rPr>
            </w:pPr>
            <w:r w:rsidRPr="00BA0B10">
              <w:rPr>
                <w:rFonts w:ascii="Sylfaen" w:hAnsi="Sylfaen"/>
                <w:sz w:val="18"/>
                <w:szCs w:val="18"/>
              </w:rPr>
              <w:t>3 თვის</w:t>
            </w:r>
            <w:r w:rsidRPr="00BA0B10">
              <w:rPr>
                <w:rFonts w:ascii="Sylfaen" w:hAnsi="Sylfaen"/>
                <w:sz w:val="18"/>
                <w:szCs w:val="18"/>
              </w:rPr>
              <w:br/>
              <w:t>დაზუსტებული</w:t>
            </w:r>
            <w:r w:rsidRPr="00BA0B10">
              <w:rPr>
                <w:rFonts w:ascii="Sylfaen" w:hAnsi="Sylfaen"/>
                <w:sz w:val="18"/>
                <w:szCs w:val="18"/>
              </w:rPr>
              <w:br/>
              <w:t>გეგმა</w:t>
            </w:r>
          </w:p>
        </w:tc>
        <w:tc>
          <w:tcPr>
            <w:tcW w:w="1095" w:type="pct"/>
            <w:shd w:val="clear" w:color="auto" w:fill="auto"/>
            <w:vAlign w:val="center"/>
            <w:hideMark/>
          </w:tcPr>
          <w:p w14:paraId="1BA075AD" w14:textId="77777777" w:rsidR="00BA0B10" w:rsidRPr="00BA0B10" w:rsidRDefault="00BA0B10">
            <w:pPr>
              <w:jc w:val="center"/>
              <w:rPr>
                <w:rFonts w:ascii="Sylfaen" w:hAnsi="Sylfaen"/>
                <w:sz w:val="18"/>
                <w:szCs w:val="18"/>
              </w:rPr>
            </w:pPr>
            <w:r w:rsidRPr="00BA0B10">
              <w:rPr>
                <w:rFonts w:ascii="Sylfaen" w:hAnsi="Sylfaen"/>
                <w:sz w:val="18"/>
                <w:szCs w:val="18"/>
              </w:rPr>
              <w:t>3 თვის</w:t>
            </w:r>
            <w:r w:rsidRPr="00BA0B10">
              <w:rPr>
                <w:rFonts w:ascii="Sylfaen" w:hAnsi="Sylfaen"/>
                <w:sz w:val="18"/>
                <w:szCs w:val="18"/>
              </w:rPr>
              <w:br/>
              <w:t>ფაქტიური</w:t>
            </w:r>
            <w:r w:rsidRPr="00BA0B10">
              <w:rPr>
                <w:rFonts w:ascii="Sylfaen" w:hAnsi="Sylfaen"/>
                <w:sz w:val="18"/>
                <w:szCs w:val="18"/>
              </w:rPr>
              <w:br/>
              <w:t xml:space="preserve">შესრულება </w:t>
            </w:r>
          </w:p>
        </w:tc>
      </w:tr>
      <w:tr w:rsidR="00BA0B10" w:rsidRPr="00BA0B10" w14:paraId="3456D087" w14:textId="77777777" w:rsidTr="00BA0B10">
        <w:trPr>
          <w:trHeight w:val="300"/>
        </w:trPr>
        <w:tc>
          <w:tcPr>
            <w:tcW w:w="2822" w:type="pct"/>
            <w:vMerge/>
            <w:vAlign w:val="center"/>
            <w:hideMark/>
          </w:tcPr>
          <w:p w14:paraId="2785F015" w14:textId="77777777" w:rsidR="00BA0B10" w:rsidRPr="00BA0B10" w:rsidRDefault="00BA0B10">
            <w:pPr>
              <w:rPr>
                <w:rFonts w:ascii="Sylfaen" w:hAnsi="Sylfaen"/>
                <w:color w:val="000000"/>
                <w:sz w:val="18"/>
                <w:szCs w:val="18"/>
              </w:rPr>
            </w:pPr>
          </w:p>
        </w:tc>
        <w:tc>
          <w:tcPr>
            <w:tcW w:w="1083" w:type="pct"/>
            <w:shd w:val="clear" w:color="auto" w:fill="auto"/>
            <w:vAlign w:val="center"/>
            <w:hideMark/>
          </w:tcPr>
          <w:p w14:paraId="58582594"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59,373.7</w:t>
            </w:r>
          </w:p>
        </w:tc>
        <w:tc>
          <w:tcPr>
            <w:tcW w:w="1095" w:type="pct"/>
            <w:shd w:val="clear" w:color="auto" w:fill="auto"/>
            <w:vAlign w:val="center"/>
            <w:hideMark/>
          </w:tcPr>
          <w:p w14:paraId="48A67156"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320,613.0</w:t>
            </w:r>
          </w:p>
        </w:tc>
      </w:tr>
      <w:tr w:rsidR="00BA0B10" w:rsidRPr="00BA0B10" w14:paraId="45A6220A" w14:textId="77777777" w:rsidTr="00BA0B10">
        <w:trPr>
          <w:trHeight w:val="300"/>
        </w:trPr>
        <w:tc>
          <w:tcPr>
            <w:tcW w:w="2822" w:type="pct"/>
            <w:shd w:val="clear" w:color="auto" w:fill="auto"/>
            <w:vAlign w:val="center"/>
            <w:hideMark/>
          </w:tcPr>
          <w:p w14:paraId="018A8E2F" w14:textId="77777777" w:rsidR="00BA0B10" w:rsidRPr="00BA0B10" w:rsidRDefault="00BA0B10">
            <w:pPr>
              <w:ind w:firstLineChars="200" w:firstLine="360"/>
              <w:rPr>
                <w:rFonts w:ascii="Sylfaen" w:hAnsi="Sylfaen"/>
                <w:color w:val="000000"/>
                <w:sz w:val="18"/>
                <w:szCs w:val="18"/>
              </w:rPr>
            </w:pPr>
            <w:r w:rsidRPr="00BA0B10">
              <w:rPr>
                <w:rFonts w:ascii="Sylfaen" w:hAnsi="Sylfaen"/>
                <w:color w:val="000000"/>
                <w:sz w:val="18"/>
                <w:szCs w:val="18"/>
              </w:rPr>
              <w:t>ვალუტა და დეპოზიტები</w:t>
            </w:r>
          </w:p>
        </w:tc>
        <w:tc>
          <w:tcPr>
            <w:tcW w:w="1083" w:type="pct"/>
            <w:shd w:val="clear" w:color="auto" w:fill="auto"/>
            <w:vAlign w:val="center"/>
            <w:hideMark/>
          </w:tcPr>
          <w:p w14:paraId="3B7D4AF6"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0.0</w:t>
            </w:r>
          </w:p>
        </w:tc>
        <w:tc>
          <w:tcPr>
            <w:tcW w:w="1095" w:type="pct"/>
            <w:shd w:val="clear" w:color="auto" w:fill="auto"/>
            <w:vAlign w:val="center"/>
            <w:hideMark/>
          </w:tcPr>
          <w:p w14:paraId="50B18773"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273,721.3</w:t>
            </w:r>
          </w:p>
        </w:tc>
      </w:tr>
      <w:tr w:rsidR="00BA0B10" w:rsidRPr="00BA0B10" w14:paraId="04C47DB4" w14:textId="77777777" w:rsidTr="00BA0B10">
        <w:trPr>
          <w:trHeight w:val="300"/>
        </w:trPr>
        <w:tc>
          <w:tcPr>
            <w:tcW w:w="2822" w:type="pct"/>
            <w:shd w:val="clear" w:color="auto" w:fill="auto"/>
            <w:vAlign w:val="center"/>
            <w:hideMark/>
          </w:tcPr>
          <w:p w14:paraId="1174BC9E" w14:textId="77777777" w:rsidR="00BA0B10" w:rsidRPr="00BA0B10" w:rsidRDefault="00BA0B10">
            <w:pPr>
              <w:ind w:firstLineChars="200" w:firstLine="360"/>
              <w:rPr>
                <w:rFonts w:ascii="Sylfaen" w:hAnsi="Sylfaen"/>
                <w:color w:val="000000"/>
                <w:sz w:val="18"/>
                <w:szCs w:val="18"/>
              </w:rPr>
            </w:pPr>
            <w:r w:rsidRPr="00BA0B10">
              <w:rPr>
                <w:rFonts w:ascii="Sylfaen" w:hAnsi="Sylfaen"/>
                <w:color w:val="000000"/>
                <w:sz w:val="18"/>
                <w:szCs w:val="18"/>
              </w:rPr>
              <w:t>სესხები</w:t>
            </w:r>
          </w:p>
        </w:tc>
        <w:tc>
          <w:tcPr>
            <w:tcW w:w="1083" w:type="pct"/>
            <w:shd w:val="clear" w:color="auto" w:fill="auto"/>
            <w:vAlign w:val="center"/>
            <w:hideMark/>
          </w:tcPr>
          <w:p w14:paraId="4674AADA"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59,373.7</w:t>
            </w:r>
          </w:p>
        </w:tc>
        <w:tc>
          <w:tcPr>
            <w:tcW w:w="1095" w:type="pct"/>
            <w:shd w:val="clear" w:color="auto" w:fill="auto"/>
            <w:vAlign w:val="center"/>
            <w:hideMark/>
          </w:tcPr>
          <w:p w14:paraId="04CB428B"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46,891.7</w:t>
            </w:r>
          </w:p>
        </w:tc>
      </w:tr>
    </w:tbl>
    <w:p w14:paraId="01172681" w14:textId="77777777" w:rsidR="00082013" w:rsidRPr="00BA0B10" w:rsidRDefault="00082013" w:rsidP="00F844F9">
      <w:pPr>
        <w:ind w:firstLine="708"/>
        <w:jc w:val="both"/>
        <w:rPr>
          <w:rFonts w:ascii="Sylfaen" w:hAnsi="Sylfaen" w:cs="Sylfaen"/>
          <w:noProof/>
          <w:sz w:val="22"/>
          <w:szCs w:val="22"/>
          <w:lang w:val="ka-GE"/>
        </w:rPr>
      </w:pPr>
    </w:p>
    <w:p w14:paraId="702CDA9B" w14:textId="77777777" w:rsidR="00BA0B10" w:rsidRPr="00BA0B10" w:rsidRDefault="00BA0B10" w:rsidP="00F844F9">
      <w:pPr>
        <w:ind w:firstLine="708"/>
        <w:jc w:val="both"/>
        <w:rPr>
          <w:rFonts w:ascii="Sylfaen" w:hAnsi="Sylfaen" w:cs="Sylfaen"/>
          <w:noProof/>
          <w:sz w:val="22"/>
          <w:szCs w:val="22"/>
          <w:lang w:val="ka-GE"/>
        </w:rPr>
      </w:pPr>
    </w:p>
    <w:p w14:paraId="03CB71E9" w14:textId="77777777" w:rsidR="00F844F9" w:rsidRPr="00BA0B10" w:rsidRDefault="00F844F9" w:rsidP="00F844F9">
      <w:pPr>
        <w:ind w:firstLine="708"/>
        <w:jc w:val="both"/>
        <w:rPr>
          <w:rFonts w:ascii="Sylfaen" w:hAnsi="Sylfaen" w:cs="Sylfaen"/>
          <w:noProof/>
          <w:sz w:val="22"/>
          <w:szCs w:val="22"/>
          <w:lang w:val="ka-GE"/>
        </w:rPr>
      </w:pPr>
      <w:r w:rsidRPr="00BA0B10">
        <w:rPr>
          <w:rFonts w:ascii="Sylfaen" w:hAnsi="Sylfaen" w:cs="Sylfaen"/>
          <w:noProof/>
          <w:sz w:val="22"/>
          <w:szCs w:val="22"/>
          <w:lang w:val="ka-GE"/>
        </w:rPr>
        <w:t>*</w:t>
      </w:r>
      <w:r w:rsidRPr="00BA0B10">
        <w:rPr>
          <w:rFonts w:ascii="Sylfaen" w:hAnsi="Sylfaen" w:cs="Sylfaen"/>
          <w:noProof/>
          <w:sz w:val="22"/>
          <w:szCs w:val="22"/>
          <w:lang w:val="pt-BR"/>
        </w:rPr>
        <w:t xml:space="preserve">ვალუტა და დეპოზიტებში </w:t>
      </w:r>
      <w:r w:rsidR="00BA0B10" w:rsidRPr="00BA0B10">
        <w:rPr>
          <w:rFonts w:ascii="Sylfaen" w:hAnsi="Sylfaen" w:cs="Sylfaen"/>
          <w:noProof/>
          <w:sz w:val="22"/>
          <w:szCs w:val="22"/>
          <w:lang w:val="en-US"/>
        </w:rPr>
        <w:t>273</w:t>
      </w:r>
      <w:r w:rsidRPr="00BA0B10">
        <w:rPr>
          <w:rFonts w:ascii="Sylfaen" w:hAnsi="Sylfaen" w:cs="Sylfaen"/>
          <w:noProof/>
          <w:sz w:val="22"/>
          <w:szCs w:val="22"/>
          <w:lang w:val="en-US"/>
        </w:rPr>
        <w:t xml:space="preserve"> </w:t>
      </w:r>
      <w:r w:rsidR="00BA0B10" w:rsidRPr="00BA0B10">
        <w:rPr>
          <w:rFonts w:ascii="Sylfaen" w:hAnsi="Sylfaen" w:cs="Sylfaen"/>
          <w:noProof/>
          <w:sz w:val="22"/>
          <w:szCs w:val="22"/>
          <w:lang w:val="en-US"/>
        </w:rPr>
        <w:t>721</w:t>
      </w:r>
      <w:r w:rsidRPr="00BA0B10">
        <w:rPr>
          <w:rFonts w:ascii="Sylfaen" w:hAnsi="Sylfaen" w:cs="Sylfaen"/>
          <w:noProof/>
          <w:sz w:val="22"/>
          <w:szCs w:val="22"/>
          <w:lang w:val="en-US"/>
        </w:rPr>
        <w:t>.</w:t>
      </w:r>
      <w:r w:rsidR="00BA0B10" w:rsidRPr="00BA0B10">
        <w:rPr>
          <w:rFonts w:ascii="Sylfaen" w:hAnsi="Sylfaen" w:cs="Sylfaen"/>
          <w:noProof/>
          <w:sz w:val="22"/>
          <w:szCs w:val="22"/>
          <w:lang w:val="en-US"/>
        </w:rPr>
        <w:t>3</w:t>
      </w:r>
      <w:r w:rsidRPr="00BA0B10">
        <w:rPr>
          <w:rFonts w:ascii="Sylfaen" w:hAnsi="Sylfaen" w:cs="Sylfaen"/>
          <w:noProof/>
          <w:sz w:val="22"/>
          <w:szCs w:val="22"/>
          <w:lang w:val="pt-BR"/>
        </w:rPr>
        <w:t xml:space="preserve"> ათასი ლარი წარმოადგენს საანგარიშო პერიოდში ნაშთის </w:t>
      </w:r>
      <w:r w:rsidRPr="00BA0B10">
        <w:rPr>
          <w:rFonts w:ascii="Sylfaen" w:hAnsi="Sylfaen" w:cs="Sylfaen"/>
          <w:noProof/>
          <w:sz w:val="22"/>
          <w:szCs w:val="22"/>
          <w:lang w:val="ka-GE"/>
        </w:rPr>
        <w:t>დაგროვებას</w:t>
      </w:r>
      <w:r w:rsidRPr="00BA0B10">
        <w:rPr>
          <w:rFonts w:ascii="Sylfaen" w:hAnsi="Sylfaen" w:cs="Sylfaen"/>
          <w:noProof/>
          <w:sz w:val="22"/>
          <w:szCs w:val="22"/>
          <w:lang w:val="pt-BR"/>
        </w:rPr>
        <w:t>.</w:t>
      </w:r>
      <w:r w:rsidRPr="00BA0B10">
        <w:rPr>
          <w:rFonts w:ascii="Sylfaen" w:hAnsi="Sylfaen" w:cs="Sylfaen"/>
          <w:noProof/>
          <w:sz w:val="22"/>
          <w:szCs w:val="22"/>
          <w:lang w:val="ka-GE"/>
        </w:rPr>
        <w:t xml:space="preserve"> გამომდინარე იქიდან, რომ </w:t>
      </w:r>
      <w:r w:rsidRPr="00BA0B10">
        <w:rPr>
          <w:rFonts w:ascii="Sylfaen" w:hAnsi="Sylfaen" w:cs="Sylfaen"/>
          <w:noProof/>
          <w:sz w:val="22"/>
          <w:szCs w:val="22"/>
          <w:lang w:val="pt-BR"/>
        </w:rPr>
        <w:t>20</w:t>
      </w:r>
      <w:r w:rsidR="00BA0B10" w:rsidRPr="00BA0B10">
        <w:rPr>
          <w:rFonts w:ascii="Sylfaen" w:hAnsi="Sylfaen" w:cs="Sylfaen"/>
          <w:noProof/>
          <w:sz w:val="22"/>
          <w:szCs w:val="22"/>
          <w:lang w:val="pt-BR"/>
        </w:rPr>
        <w:t>20</w:t>
      </w:r>
      <w:r w:rsidRPr="00BA0B10">
        <w:rPr>
          <w:rFonts w:ascii="Sylfaen" w:hAnsi="Sylfaen" w:cs="Sylfaen"/>
          <w:noProof/>
          <w:sz w:val="22"/>
          <w:szCs w:val="22"/>
          <w:lang w:val="pt-BR"/>
        </w:rPr>
        <w:t xml:space="preserve"> წლის 1 იანვრის მდგომარეობით სახელმწიფო ბიუჯეტის ანგარიშებზე არსებულმა ნაშთმა შეადგინა </w:t>
      </w:r>
      <w:r w:rsidR="00BA0B10" w:rsidRPr="00BA0B10">
        <w:rPr>
          <w:rFonts w:ascii="Sylfaen" w:hAnsi="Sylfaen" w:cs="Sylfaen"/>
          <w:noProof/>
          <w:sz w:val="22"/>
          <w:szCs w:val="22"/>
          <w:lang w:val="en-US"/>
        </w:rPr>
        <w:t>443</w:t>
      </w:r>
      <w:r w:rsidRPr="00BA0B10">
        <w:rPr>
          <w:rFonts w:ascii="Sylfaen" w:hAnsi="Sylfaen" w:cs="Sylfaen"/>
          <w:noProof/>
          <w:sz w:val="22"/>
          <w:szCs w:val="22"/>
          <w:lang w:val="ka-GE"/>
        </w:rPr>
        <w:t xml:space="preserve"> </w:t>
      </w:r>
      <w:r w:rsidR="00BA0B10" w:rsidRPr="00BA0B10">
        <w:rPr>
          <w:rFonts w:ascii="Sylfaen" w:hAnsi="Sylfaen" w:cs="Sylfaen"/>
          <w:noProof/>
          <w:sz w:val="22"/>
          <w:szCs w:val="22"/>
          <w:lang w:val="en-US"/>
        </w:rPr>
        <w:t>709</w:t>
      </w:r>
      <w:r w:rsidR="00082013" w:rsidRPr="00BA0B10">
        <w:rPr>
          <w:rFonts w:ascii="Sylfaen" w:hAnsi="Sylfaen" w:cs="Sylfaen"/>
          <w:noProof/>
          <w:sz w:val="22"/>
          <w:szCs w:val="22"/>
          <w:lang w:val="ka-GE"/>
        </w:rPr>
        <w:t>.</w:t>
      </w:r>
      <w:r w:rsidR="00BA0B10" w:rsidRPr="00BA0B10">
        <w:rPr>
          <w:rFonts w:ascii="Sylfaen" w:hAnsi="Sylfaen" w:cs="Sylfaen"/>
          <w:noProof/>
          <w:sz w:val="22"/>
          <w:szCs w:val="22"/>
          <w:lang w:val="en-US"/>
        </w:rPr>
        <w:t>8</w:t>
      </w:r>
      <w:r w:rsidRPr="00BA0B10">
        <w:rPr>
          <w:rFonts w:ascii="Sylfaen" w:hAnsi="Sylfaen" w:cs="TTD9t00"/>
          <w:sz w:val="12"/>
          <w:szCs w:val="12"/>
          <w:lang w:val="ka-GE"/>
        </w:rPr>
        <w:t xml:space="preserve"> </w:t>
      </w:r>
      <w:r w:rsidRPr="00BA0B10">
        <w:rPr>
          <w:rFonts w:ascii="Sylfaen" w:hAnsi="Sylfaen" w:cs="Sylfaen"/>
          <w:noProof/>
          <w:sz w:val="22"/>
          <w:szCs w:val="22"/>
          <w:lang w:val="pt-BR"/>
        </w:rPr>
        <w:t>ათასი ლარი, თავისუფალი საბრუნავი სახსრების ოდენობა 20</w:t>
      </w:r>
      <w:r w:rsidR="00BA0B10" w:rsidRPr="00BA0B10">
        <w:rPr>
          <w:rFonts w:ascii="Sylfaen" w:hAnsi="Sylfaen" w:cs="Sylfaen"/>
          <w:noProof/>
          <w:sz w:val="22"/>
          <w:szCs w:val="22"/>
          <w:lang w:val="pt-BR"/>
        </w:rPr>
        <w:t>20</w:t>
      </w:r>
      <w:r w:rsidRPr="00BA0B10">
        <w:rPr>
          <w:rFonts w:ascii="Sylfaen" w:hAnsi="Sylfaen" w:cs="Sylfaen"/>
          <w:noProof/>
          <w:sz w:val="22"/>
          <w:szCs w:val="22"/>
          <w:lang w:val="pt-BR"/>
        </w:rPr>
        <w:t xml:space="preserve"> წლის 1</w:t>
      </w:r>
      <w:r w:rsidR="00082013" w:rsidRPr="00BA0B10">
        <w:rPr>
          <w:rFonts w:ascii="Sylfaen" w:hAnsi="Sylfaen" w:cs="Sylfaen"/>
          <w:noProof/>
          <w:sz w:val="22"/>
          <w:szCs w:val="22"/>
          <w:lang w:val="ka-GE"/>
        </w:rPr>
        <w:t xml:space="preserve"> აპრილისათვის</w:t>
      </w:r>
      <w:r w:rsidR="00840874" w:rsidRPr="00BA0B10">
        <w:rPr>
          <w:rFonts w:ascii="Sylfaen" w:hAnsi="Sylfaen" w:cs="Sylfaen"/>
          <w:noProof/>
          <w:sz w:val="22"/>
          <w:szCs w:val="22"/>
          <w:lang w:val="ka-GE"/>
        </w:rPr>
        <w:t xml:space="preserve"> განისაზღვრა </w:t>
      </w:r>
      <w:r w:rsidR="00BA0B10" w:rsidRPr="00BA0B10">
        <w:rPr>
          <w:rFonts w:ascii="Sylfaen" w:hAnsi="Sylfaen" w:cs="Sylfaen"/>
          <w:noProof/>
          <w:sz w:val="22"/>
          <w:szCs w:val="22"/>
          <w:lang w:val="en-US"/>
        </w:rPr>
        <w:t>717</w:t>
      </w:r>
      <w:r w:rsidRPr="00BA0B10">
        <w:rPr>
          <w:rFonts w:ascii="Sylfaen" w:hAnsi="Sylfaen" w:cs="Sylfaen"/>
          <w:noProof/>
          <w:sz w:val="22"/>
          <w:szCs w:val="22"/>
          <w:lang w:val="en-US"/>
        </w:rPr>
        <w:t xml:space="preserve"> </w:t>
      </w:r>
      <w:r w:rsidR="00BA0B10" w:rsidRPr="00BA0B10">
        <w:rPr>
          <w:rFonts w:ascii="Sylfaen" w:hAnsi="Sylfaen" w:cs="Sylfaen"/>
          <w:noProof/>
          <w:sz w:val="22"/>
          <w:szCs w:val="22"/>
          <w:lang w:val="en-US"/>
        </w:rPr>
        <w:t>431</w:t>
      </w:r>
      <w:r w:rsidRPr="00BA0B10">
        <w:rPr>
          <w:rFonts w:ascii="Sylfaen" w:hAnsi="Sylfaen" w:cs="Sylfaen"/>
          <w:noProof/>
          <w:sz w:val="22"/>
          <w:szCs w:val="22"/>
          <w:lang w:val="en-US"/>
        </w:rPr>
        <w:t>.</w:t>
      </w:r>
      <w:r w:rsidR="00082013" w:rsidRPr="00BA0B10">
        <w:rPr>
          <w:rFonts w:ascii="Sylfaen" w:hAnsi="Sylfaen" w:cs="Sylfaen"/>
          <w:noProof/>
          <w:sz w:val="22"/>
          <w:szCs w:val="22"/>
          <w:lang w:val="ka-GE"/>
        </w:rPr>
        <w:t>1</w:t>
      </w:r>
      <w:r w:rsidRPr="00BA0B10">
        <w:rPr>
          <w:rFonts w:ascii="Sylfaen" w:hAnsi="Sylfaen" w:cs="Sylfaen"/>
          <w:noProof/>
          <w:sz w:val="22"/>
          <w:szCs w:val="22"/>
          <w:lang w:val="ka-GE"/>
        </w:rPr>
        <w:t xml:space="preserve"> ათასი</w:t>
      </w:r>
      <w:r w:rsidRPr="00BA0B10">
        <w:rPr>
          <w:rFonts w:ascii="Sylfaen" w:hAnsi="Sylfaen" w:cs="Sylfaen"/>
          <w:noProof/>
          <w:sz w:val="22"/>
          <w:szCs w:val="22"/>
          <w:lang w:val="pt-BR"/>
        </w:rPr>
        <w:t xml:space="preserve"> ლარით</w:t>
      </w:r>
      <w:r w:rsidRPr="00BA0B10">
        <w:rPr>
          <w:rFonts w:ascii="Sylfaen" w:hAnsi="Sylfaen" w:cs="Sylfaen"/>
          <w:noProof/>
          <w:sz w:val="22"/>
          <w:szCs w:val="22"/>
          <w:lang w:val="ka-GE"/>
        </w:rPr>
        <w:t>.</w:t>
      </w:r>
    </w:p>
    <w:p w14:paraId="2EDDB191" w14:textId="77777777" w:rsidR="00F844F9" w:rsidRPr="00BA0B10" w:rsidRDefault="00F844F9" w:rsidP="00EF050C">
      <w:pPr>
        <w:tabs>
          <w:tab w:val="left" w:pos="10260"/>
        </w:tabs>
        <w:ind w:firstLine="708"/>
        <w:jc w:val="both"/>
        <w:rPr>
          <w:rFonts w:ascii="Sylfaen" w:hAnsi="Sylfaen"/>
          <w:noProof/>
          <w:sz w:val="22"/>
          <w:szCs w:val="22"/>
          <w:lang w:val="pt-BR"/>
        </w:rPr>
      </w:pPr>
    </w:p>
    <w:p w14:paraId="09F1CAD1" w14:textId="77777777" w:rsidR="00017F59" w:rsidRPr="00BA0B10" w:rsidRDefault="00A3721E" w:rsidP="00EF050C">
      <w:pPr>
        <w:tabs>
          <w:tab w:val="left" w:pos="10260"/>
        </w:tabs>
        <w:ind w:firstLine="708"/>
        <w:jc w:val="both"/>
        <w:rPr>
          <w:rFonts w:ascii="Sylfaen" w:hAnsi="Sylfaen"/>
          <w:noProof/>
          <w:sz w:val="22"/>
          <w:szCs w:val="22"/>
          <w:lang w:val="pt-BR"/>
        </w:rPr>
      </w:pPr>
      <w:r w:rsidRPr="00BA0B10">
        <w:rPr>
          <w:rFonts w:ascii="Sylfaen" w:hAnsi="Sylfaen"/>
          <w:noProof/>
          <w:sz w:val="22"/>
          <w:szCs w:val="22"/>
          <w:lang w:val="pt-BR"/>
        </w:rPr>
        <w:t>3</w:t>
      </w:r>
      <w:r w:rsidR="00D053D0" w:rsidRPr="00BA0B10">
        <w:rPr>
          <w:rFonts w:ascii="Sylfaen" w:hAnsi="Sylfaen"/>
          <w:noProof/>
          <w:sz w:val="22"/>
          <w:szCs w:val="22"/>
          <w:lang w:val="pt-BR"/>
        </w:rPr>
        <w:t xml:space="preserve">. </w:t>
      </w:r>
      <w:r w:rsidR="000A690C" w:rsidRPr="00BA0B10">
        <w:rPr>
          <w:rFonts w:ascii="Sylfaen" w:hAnsi="Sylfaen" w:cs="Sylfaen"/>
          <w:noProof/>
          <w:sz w:val="22"/>
          <w:szCs w:val="22"/>
          <w:lang w:val="pt-BR"/>
        </w:rPr>
        <w:t>ფინანსური</w:t>
      </w:r>
      <w:r w:rsidR="00D053D0" w:rsidRPr="00BA0B10">
        <w:rPr>
          <w:rFonts w:ascii="Sylfaen" w:hAnsi="Sylfaen"/>
          <w:noProof/>
          <w:sz w:val="22"/>
          <w:szCs w:val="22"/>
          <w:lang w:val="pt-BR"/>
        </w:rPr>
        <w:t xml:space="preserve"> </w:t>
      </w:r>
      <w:r w:rsidR="000A690C" w:rsidRPr="00BA0B10">
        <w:rPr>
          <w:rFonts w:ascii="Sylfaen" w:hAnsi="Sylfaen" w:cs="Sylfaen"/>
          <w:noProof/>
          <w:sz w:val="22"/>
          <w:szCs w:val="22"/>
          <w:lang w:val="pt-BR"/>
        </w:rPr>
        <w:t>აქტივების</w:t>
      </w:r>
      <w:r w:rsidR="00D053D0" w:rsidRPr="00BA0B10">
        <w:rPr>
          <w:rFonts w:ascii="Sylfaen" w:hAnsi="Sylfaen"/>
          <w:noProof/>
          <w:sz w:val="22"/>
          <w:szCs w:val="22"/>
          <w:lang w:val="pt-BR"/>
        </w:rPr>
        <w:t xml:space="preserve"> </w:t>
      </w:r>
      <w:r w:rsidR="000A690C" w:rsidRPr="00BA0B10">
        <w:rPr>
          <w:rFonts w:ascii="Sylfaen" w:hAnsi="Sylfaen" w:cs="Sylfaen"/>
          <w:noProof/>
          <w:sz w:val="22"/>
          <w:szCs w:val="22"/>
          <w:lang w:val="pt-BR"/>
        </w:rPr>
        <w:t>კლებამ</w:t>
      </w:r>
      <w:r w:rsidR="00CD4D6E" w:rsidRPr="00BA0B10">
        <w:rPr>
          <w:rFonts w:ascii="Sylfaen" w:hAnsi="Sylfaen"/>
          <w:noProof/>
          <w:sz w:val="22"/>
          <w:szCs w:val="22"/>
          <w:lang w:val="pt-BR"/>
        </w:rPr>
        <w:t xml:space="preserve"> </w:t>
      </w:r>
      <w:r w:rsidR="000A690C" w:rsidRPr="00BA0B10">
        <w:rPr>
          <w:rFonts w:ascii="Sylfaen" w:hAnsi="Sylfaen" w:cs="Sylfaen"/>
          <w:noProof/>
          <w:sz w:val="22"/>
          <w:szCs w:val="22"/>
          <w:lang w:val="pt-BR"/>
        </w:rPr>
        <w:t>შეადგინა</w:t>
      </w:r>
      <w:r w:rsidR="00D053D0" w:rsidRPr="00BA0B10">
        <w:rPr>
          <w:rFonts w:ascii="Sylfaen" w:hAnsi="Sylfaen"/>
          <w:noProof/>
          <w:sz w:val="22"/>
          <w:szCs w:val="22"/>
          <w:lang w:val="pt-BR"/>
        </w:rPr>
        <w:t xml:space="preserve"> </w:t>
      </w:r>
      <w:r w:rsidR="00BA0B10" w:rsidRPr="00BA0B10">
        <w:rPr>
          <w:rFonts w:ascii="Sylfaen" w:hAnsi="Sylfaen"/>
          <w:noProof/>
          <w:sz w:val="22"/>
          <w:szCs w:val="22"/>
          <w:lang w:val="en-US"/>
        </w:rPr>
        <w:t>30</w:t>
      </w:r>
      <w:r w:rsidR="009135F5" w:rsidRPr="00BA0B10">
        <w:rPr>
          <w:rFonts w:ascii="Sylfaen" w:hAnsi="Sylfaen"/>
          <w:noProof/>
          <w:sz w:val="22"/>
          <w:szCs w:val="22"/>
          <w:lang w:val="en-US"/>
        </w:rPr>
        <w:t xml:space="preserve"> </w:t>
      </w:r>
      <w:r w:rsidR="00BA0B10" w:rsidRPr="00BA0B10">
        <w:rPr>
          <w:rFonts w:ascii="Sylfaen" w:hAnsi="Sylfaen"/>
          <w:noProof/>
          <w:sz w:val="22"/>
          <w:szCs w:val="22"/>
          <w:lang w:val="en-US"/>
        </w:rPr>
        <w:t>309</w:t>
      </w:r>
      <w:r w:rsidR="009135F5" w:rsidRPr="00BA0B10">
        <w:rPr>
          <w:rFonts w:ascii="Sylfaen" w:hAnsi="Sylfaen"/>
          <w:noProof/>
          <w:sz w:val="22"/>
          <w:szCs w:val="22"/>
          <w:lang w:val="en-US"/>
        </w:rPr>
        <w:t>.</w:t>
      </w:r>
      <w:r w:rsidR="00BA0B10" w:rsidRPr="00BA0B10">
        <w:rPr>
          <w:rFonts w:ascii="Sylfaen" w:hAnsi="Sylfaen"/>
          <w:noProof/>
          <w:sz w:val="22"/>
          <w:szCs w:val="22"/>
          <w:lang w:val="en-US"/>
        </w:rPr>
        <w:t>3</w:t>
      </w:r>
      <w:r w:rsidR="00734170" w:rsidRPr="00BA0B10">
        <w:rPr>
          <w:rFonts w:ascii="Sylfaen" w:hAnsi="Sylfaen"/>
          <w:noProof/>
          <w:sz w:val="22"/>
          <w:szCs w:val="22"/>
          <w:lang w:val="pt-BR"/>
        </w:rPr>
        <w:t xml:space="preserve"> </w:t>
      </w:r>
      <w:r w:rsidR="000A690C" w:rsidRPr="00BA0B10">
        <w:rPr>
          <w:rFonts w:ascii="Sylfaen" w:hAnsi="Sylfaen" w:cs="Sylfaen"/>
          <w:noProof/>
          <w:sz w:val="22"/>
          <w:szCs w:val="22"/>
          <w:lang w:val="pt-BR"/>
        </w:rPr>
        <w:t>ათასი</w:t>
      </w:r>
      <w:r w:rsidR="00017F59" w:rsidRPr="00BA0B10">
        <w:rPr>
          <w:rFonts w:ascii="Sylfaen" w:hAnsi="Sylfaen"/>
          <w:noProof/>
          <w:sz w:val="22"/>
          <w:szCs w:val="22"/>
          <w:lang w:val="pt-BR"/>
        </w:rPr>
        <w:t xml:space="preserve"> </w:t>
      </w:r>
      <w:r w:rsidR="000A690C" w:rsidRPr="00BA0B10">
        <w:rPr>
          <w:rFonts w:ascii="Sylfaen" w:hAnsi="Sylfaen" w:cs="Sylfaen"/>
          <w:noProof/>
          <w:sz w:val="22"/>
          <w:szCs w:val="22"/>
          <w:lang w:val="pt-BR"/>
        </w:rPr>
        <w:t>ლარი</w:t>
      </w:r>
      <w:r w:rsidR="00D6305F" w:rsidRPr="00BA0B10">
        <w:rPr>
          <w:rFonts w:ascii="Sylfaen" w:hAnsi="Sylfaen"/>
          <w:noProof/>
          <w:sz w:val="22"/>
          <w:szCs w:val="22"/>
          <w:lang w:val="pt-BR"/>
        </w:rPr>
        <w:t>.</w:t>
      </w:r>
    </w:p>
    <w:p w14:paraId="1BFE5DD0" w14:textId="77777777" w:rsidR="00D6305F" w:rsidRPr="00BA0B10" w:rsidRDefault="00D6305F" w:rsidP="00EF050C">
      <w:pPr>
        <w:tabs>
          <w:tab w:val="left" w:pos="10260"/>
        </w:tabs>
        <w:ind w:firstLine="708"/>
        <w:jc w:val="both"/>
        <w:rPr>
          <w:rFonts w:ascii="Sylfaen" w:hAnsi="Sylfaen"/>
          <w:noProof/>
          <w:sz w:val="22"/>
          <w:szCs w:val="22"/>
          <w:lang w:val="ka-GE"/>
        </w:rPr>
      </w:pPr>
    </w:p>
    <w:p w14:paraId="0861BCA6" w14:textId="77777777" w:rsidR="00DA73E6" w:rsidRPr="00BA0B10" w:rsidRDefault="00B56827" w:rsidP="009135F5">
      <w:pPr>
        <w:ind w:right="90" w:firstLine="708"/>
        <w:jc w:val="right"/>
        <w:rPr>
          <w:rFonts w:ascii="Sylfaen" w:hAnsi="Sylfaen"/>
          <w:i/>
          <w:noProof/>
          <w:sz w:val="16"/>
          <w:szCs w:val="16"/>
          <w:lang w:val="pt-BR"/>
        </w:rPr>
      </w:pPr>
      <w:r w:rsidRPr="00BA0B10">
        <w:rPr>
          <w:rFonts w:ascii="Sylfaen" w:hAnsi="Sylfaen"/>
          <w:i/>
          <w:noProof/>
          <w:sz w:val="16"/>
          <w:szCs w:val="16"/>
          <w:lang w:val="pt-BR"/>
        </w:rPr>
        <w:t xml:space="preserve">     </w:t>
      </w:r>
      <w:r w:rsidR="00935FFF" w:rsidRPr="00BA0B10">
        <w:rPr>
          <w:rFonts w:ascii="Sylfaen" w:hAnsi="Sylfaen"/>
          <w:i/>
          <w:noProof/>
          <w:sz w:val="16"/>
          <w:szCs w:val="16"/>
          <w:lang w:val="pt-BR"/>
        </w:rPr>
        <w:t xml:space="preserve">        </w:t>
      </w:r>
      <w:r w:rsidRPr="00BA0B10">
        <w:rPr>
          <w:rFonts w:ascii="Sylfaen" w:hAnsi="Sylfaen"/>
          <w:i/>
          <w:noProof/>
          <w:sz w:val="16"/>
          <w:szCs w:val="16"/>
          <w:lang w:val="pt-BR"/>
        </w:rPr>
        <w:t xml:space="preserve">                                  </w:t>
      </w:r>
      <w:r w:rsidR="00791755" w:rsidRPr="00BA0B10">
        <w:rPr>
          <w:rFonts w:ascii="Sylfaen" w:hAnsi="Sylfaen"/>
          <w:i/>
          <w:noProof/>
          <w:sz w:val="16"/>
          <w:szCs w:val="16"/>
          <w:lang w:val="pt-BR"/>
        </w:rPr>
        <w:t xml:space="preserve">   </w:t>
      </w:r>
      <w:r w:rsidRPr="00BA0B10">
        <w:rPr>
          <w:rFonts w:ascii="Sylfaen" w:hAnsi="Sylfaen"/>
          <w:i/>
          <w:noProof/>
          <w:sz w:val="16"/>
          <w:szCs w:val="16"/>
          <w:lang w:val="pt-BR"/>
        </w:rPr>
        <w:t xml:space="preserve">  </w:t>
      </w:r>
      <w:r w:rsidR="00D053D0" w:rsidRPr="00BA0B10">
        <w:rPr>
          <w:rFonts w:ascii="Sylfaen" w:hAnsi="Sylfaen"/>
          <w:i/>
          <w:noProof/>
          <w:sz w:val="16"/>
          <w:szCs w:val="16"/>
          <w:lang w:val="pt-BR"/>
        </w:rPr>
        <w:t xml:space="preserve"> </w:t>
      </w:r>
      <w:r w:rsidR="000A690C" w:rsidRPr="00BA0B10">
        <w:rPr>
          <w:rFonts w:ascii="Sylfaen" w:hAnsi="Sylfaen"/>
          <w:i/>
          <w:noProof/>
          <w:sz w:val="16"/>
          <w:szCs w:val="16"/>
          <w:lang w:val="pt-BR"/>
        </w:rPr>
        <w:t>ათას</w:t>
      </w:r>
      <w:r w:rsidR="00D053D0" w:rsidRPr="00BA0B10">
        <w:rPr>
          <w:rFonts w:ascii="Sylfaen" w:hAnsi="Sylfaen"/>
          <w:i/>
          <w:noProof/>
          <w:sz w:val="16"/>
          <w:szCs w:val="16"/>
          <w:lang w:val="pt-BR"/>
        </w:rPr>
        <w:t xml:space="preserve"> </w:t>
      </w:r>
      <w:r w:rsidR="000A690C" w:rsidRPr="00BA0B10">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BA0B10" w:rsidRPr="00BA0B10" w14:paraId="57B1DF56" w14:textId="77777777" w:rsidTr="00BA0B10">
        <w:trPr>
          <w:trHeight w:val="900"/>
        </w:trPr>
        <w:tc>
          <w:tcPr>
            <w:tcW w:w="2822" w:type="pct"/>
            <w:vMerge w:val="restart"/>
            <w:shd w:val="clear" w:color="auto" w:fill="auto"/>
            <w:vAlign w:val="center"/>
            <w:hideMark/>
          </w:tcPr>
          <w:p w14:paraId="288ED5BE" w14:textId="77777777" w:rsidR="00BA0B10" w:rsidRPr="00BA0B10" w:rsidRDefault="00BA0B10">
            <w:pPr>
              <w:jc w:val="center"/>
              <w:rPr>
                <w:rFonts w:ascii="Sylfaen" w:hAnsi="Sylfaen"/>
                <w:color w:val="000000"/>
                <w:sz w:val="18"/>
                <w:szCs w:val="18"/>
                <w:lang w:val="en-US" w:eastAsia="en-US"/>
              </w:rPr>
            </w:pPr>
            <w:r w:rsidRPr="00BA0B10">
              <w:rPr>
                <w:rFonts w:ascii="Sylfaen" w:hAnsi="Sylfaen"/>
                <w:color w:val="000000"/>
                <w:sz w:val="18"/>
                <w:szCs w:val="18"/>
              </w:rPr>
              <w:t>ფინანსური აქტივების კლება</w:t>
            </w:r>
          </w:p>
        </w:tc>
        <w:tc>
          <w:tcPr>
            <w:tcW w:w="1083" w:type="pct"/>
            <w:shd w:val="clear" w:color="auto" w:fill="auto"/>
            <w:vAlign w:val="center"/>
            <w:hideMark/>
          </w:tcPr>
          <w:p w14:paraId="0AAA9EA9" w14:textId="77777777" w:rsidR="00BA0B10" w:rsidRPr="00BA0B10" w:rsidRDefault="00BA0B10">
            <w:pPr>
              <w:jc w:val="center"/>
              <w:rPr>
                <w:rFonts w:ascii="Sylfaen" w:hAnsi="Sylfaen"/>
                <w:sz w:val="18"/>
                <w:szCs w:val="18"/>
              </w:rPr>
            </w:pPr>
            <w:r w:rsidRPr="00BA0B10">
              <w:rPr>
                <w:rFonts w:ascii="Sylfaen" w:hAnsi="Sylfaen"/>
                <w:sz w:val="18"/>
                <w:szCs w:val="18"/>
              </w:rPr>
              <w:t>3 თვის</w:t>
            </w:r>
            <w:r w:rsidRPr="00BA0B10">
              <w:rPr>
                <w:rFonts w:ascii="Sylfaen" w:hAnsi="Sylfaen"/>
                <w:sz w:val="18"/>
                <w:szCs w:val="18"/>
              </w:rPr>
              <w:br/>
              <w:t>დაზუსტებული</w:t>
            </w:r>
            <w:r w:rsidRPr="00BA0B10">
              <w:rPr>
                <w:rFonts w:ascii="Sylfaen" w:hAnsi="Sylfaen"/>
                <w:sz w:val="18"/>
                <w:szCs w:val="18"/>
              </w:rPr>
              <w:br/>
              <w:t>გეგმა</w:t>
            </w:r>
          </w:p>
        </w:tc>
        <w:tc>
          <w:tcPr>
            <w:tcW w:w="1095" w:type="pct"/>
            <w:shd w:val="clear" w:color="auto" w:fill="auto"/>
            <w:vAlign w:val="center"/>
            <w:hideMark/>
          </w:tcPr>
          <w:p w14:paraId="4E957B8E" w14:textId="77777777" w:rsidR="00BA0B10" w:rsidRPr="00BA0B10" w:rsidRDefault="00BA0B10">
            <w:pPr>
              <w:jc w:val="center"/>
              <w:rPr>
                <w:rFonts w:ascii="Sylfaen" w:hAnsi="Sylfaen"/>
                <w:sz w:val="18"/>
                <w:szCs w:val="18"/>
              </w:rPr>
            </w:pPr>
            <w:r w:rsidRPr="00BA0B10">
              <w:rPr>
                <w:rFonts w:ascii="Sylfaen" w:hAnsi="Sylfaen"/>
                <w:sz w:val="18"/>
                <w:szCs w:val="18"/>
              </w:rPr>
              <w:t>3 თვის</w:t>
            </w:r>
            <w:r w:rsidRPr="00BA0B10">
              <w:rPr>
                <w:rFonts w:ascii="Sylfaen" w:hAnsi="Sylfaen"/>
                <w:sz w:val="18"/>
                <w:szCs w:val="18"/>
              </w:rPr>
              <w:br/>
              <w:t>ფაქტიური</w:t>
            </w:r>
            <w:r w:rsidRPr="00BA0B10">
              <w:rPr>
                <w:rFonts w:ascii="Sylfaen" w:hAnsi="Sylfaen"/>
                <w:sz w:val="18"/>
                <w:szCs w:val="18"/>
              </w:rPr>
              <w:br/>
              <w:t xml:space="preserve">შესრულება </w:t>
            </w:r>
          </w:p>
        </w:tc>
      </w:tr>
      <w:tr w:rsidR="00BA0B10" w:rsidRPr="00BA0B10" w14:paraId="6682BD1D" w14:textId="77777777" w:rsidTr="00BA0B10">
        <w:trPr>
          <w:trHeight w:val="300"/>
        </w:trPr>
        <w:tc>
          <w:tcPr>
            <w:tcW w:w="2822" w:type="pct"/>
            <w:vMerge/>
            <w:vAlign w:val="center"/>
            <w:hideMark/>
          </w:tcPr>
          <w:p w14:paraId="5DD1BD88" w14:textId="77777777" w:rsidR="00BA0B10" w:rsidRPr="00BA0B10" w:rsidRDefault="00BA0B10">
            <w:pPr>
              <w:rPr>
                <w:rFonts w:ascii="Sylfaen" w:hAnsi="Sylfaen"/>
                <w:color w:val="000000"/>
                <w:sz w:val="18"/>
                <w:szCs w:val="18"/>
              </w:rPr>
            </w:pPr>
          </w:p>
        </w:tc>
        <w:tc>
          <w:tcPr>
            <w:tcW w:w="1083" w:type="pct"/>
            <w:shd w:val="clear" w:color="auto" w:fill="auto"/>
            <w:vAlign w:val="center"/>
            <w:hideMark/>
          </w:tcPr>
          <w:p w14:paraId="5260FBB2"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233,934.3</w:t>
            </w:r>
          </w:p>
        </w:tc>
        <w:tc>
          <w:tcPr>
            <w:tcW w:w="1095" w:type="pct"/>
            <w:shd w:val="clear" w:color="auto" w:fill="auto"/>
            <w:vAlign w:val="center"/>
            <w:hideMark/>
          </w:tcPr>
          <w:p w14:paraId="6DA4CE14"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30,309.3</w:t>
            </w:r>
          </w:p>
        </w:tc>
      </w:tr>
      <w:tr w:rsidR="00BA0B10" w:rsidRPr="00BA0B10" w14:paraId="3C6F1326" w14:textId="77777777" w:rsidTr="00BA0B10">
        <w:trPr>
          <w:trHeight w:val="300"/>
        </w:trPr>
        <w:tc>
          <w:tcPr>
            <w:tcW w:w="2822" w:type="pct"/>
            <w:shd w:val="clear" w:color="auto" w:fill="auto"/>
            <w:vAlign w:val="center"/>
            <w:hideMark/>
          </w:tcPr>
          <w:p w14:paraId="409DF872" w14:textId="77777777" w:rsidR="00BA0B10" w:rsidRPr="00BA0B10" w:rsidRDefault="00BA0B10">
            <w:pPr>
              <w:ind w:firstLineChars="200" w:firstLine="360"/>
              <w:rPr>
                <w:rFonts w:ascii="Sylfaen" w:hAnsi="Sylfaen"/>
                <w:color w:val="000000"/>
                <w:sz w:val="18"/>
                <w:szCs w:val="18"/>
              </w:rPr>
            </w:pPr>
            <w:r w:rsidRPr="00BA0B10">
              <w:rPr>
                <w:rFonts w:ascii="Sylfaen" w:hAnsi="Sylfaen"/>
                <w:color w:val="000000"/>
                <w:sz w:val="18"/>
                <w:szCs w:val="18"/>
              </w:rPr>
              <w:t>ვალუტა და დეპოზიტები</w:t>
            </w:r>
          </w:p>
        </w:tc>
        <w:tc>
          <w:tcPr>
            <w:tcW w:w="1083" w:type="pct"/>
            <w:shd w:val="clear" w:color="auto" w:fill="auto"/>
            <w:vAlign w:val="center"/>
            <w:hideMark/>
          </w:tcPr>
          <w:p w14:paraId="0751115F"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203,434.3</w:t>
            </w:r>
          </w:p>
        </w:tc>
        <w:tc>
          <w:tcPr>
            <w:tcW w:w="1095" w:type="pct"/>
            <w:shd w:val="clear" w:color="auto" w:fill="auto"/>
            <w:vAlign w:val="center"/>
            <w:hideMark/>
          </w:tcPr>
          <w:p w14:paraId="4C1428D3"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0.0</w:t>
            </w:r>
          </w:p>
        </w:tc>
      </w:tr>
      <w:tr w:rsidR="00BA0B10" w:rsidRPr="00BA0B10" w14:paraId="3157E272" w14:textId="77777777" w:rsidTr="00BA0B10">
        <w:trPr>
          <w:trHeight w:val="300"/>
        </w:trPr>
        <w:tc>
          <w:tcPr>
            <w:tcW w:w="2822" w:type="pct"/>
            <w:shd w:val="clear" w:color="auto" w:fill="auto"/>
            <w:vAlign w:val="center"/>
            <w:hideMark/>
          </w:tcPr>
          <w:p w14:paraId="0C3E733F" w14:textId="77777777" w:rsidR="00BA0B10" w:rsidRPr="00BA0B10" w:rsidRDefault="00BA0B10">
            <w:pPr>
              <w:ind w:firstLineChars="200" w:firstLine="360"/>
              <w:rPr>
                <w:rFonts w:ascii="Sylfaen" w:hAnsi="Sylfaen"/>
                <w:color w:val="000000"/>
                <w:sz w:val="18"/>
                <w:szCs w:val="18"/>
              </w:rPr>
            </w:pPr>
            <w:r w:rsidRPr="00BA0B10">
              <w:rPr>
                <w:rFonts w:ascii="Sylfaen" w:hAnsi="Sylfaen"/>
                <w:color w:val="000000"/>
                <w:sz w:val="18"/>
                <w:szCs w:val="18"/>
              </w:rPr>
              <w:t>სესხები</w:t>
            </w:r>
          </w:p>
        </w:tc>
        <w:tc>
          <w:tcPr>
            <w:tcW w:w="1083" w:type="pct"/>
            <w:shd w:val="clear" w:color="auto" w:fill="auto"/>
            <w:vAlign w:val="center"/>
            <w:hideMark/>
          </w:tcPr>
          <w:p w14:paraId="52D7F494"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30,500.0</w:t>
            </w:r>
          </w:p>
        </w:tc>
        <w:tc>
          <w:tcPr>
            <w:tcW w:w="1095" w:type="pct"/>
            <w:shd w:val="clear" w:color="auto" w:fill="auto"/>
            <w:vAlign w:val="center"/>
            <w:hideMark/>
          </w:tcPr>
          <w:p w14:paraId="41CEB08D" w14:textId="77777777" w:rsidR="00BA0B10" w:rsidRPr="00BA0B10" w:rsidRDefault="00BA0B10">
            <w:pPr>
              <w:jc w:val="right"/>
              <w:rPr>
                <w:rFonts w:ascii="Sylfaen" w:hAnsi="Sylfaen"/>
                <w:color w:val="000000"/>
                <w:sz w:val="18"/>
                <w:szCs w:val="18"/>
              </w:rPr>
            </w:pPr>
            <w:r w:rsidRPr="00BA0B10">
              <w:rPr>
                <w:rFonts w:ascii="Sylfaen" w:hAnsi="Sylfaen"/>
                <w:color w:val="000000"/>
                <w:sz w:val="18"/>
                <w:szCs w:val="18"/>
              </w:rPr>
              <w:t>30,309.3</w:t>
            </w:r>
          </w:p>
        </w:tc>
      </w:tr>
    </w:tbl>
    <w:p w14:paraId="1397055C" w14:textId="77777777" w:rsidR="00BA0B10" w:rsidRPr="00037F5C" w:rsidRDefault="00BA0B10" w:rsidP="00F5659C">
      <w:pPr>
        <w:ind w:left="2520" w:right="540" w:hanging="1800"/>
        <w:jc w:val="center"/>
        <w:rPr>
          <w:rFonts w:ascii="Sylfaen" w:hAnsi="Sylfaen" w:cs="Sylfaen"/>
          <w:b/>
          <w:noProof/>
          <w:sz w:val="22"/>
          <w:szCs w:val="22"/>
          <w:lang w:val="ka-GE"/>
        </w:rPr>
      </w:pPr>
    </w:p>
    <w:p w14:paraId="23B55B03" w14:textId="77777777" w:rsidR="00D053D0" w:rsidRPr="00037F5C" w:rsidRDefault="000A690C" w:rsidP="00F5659C">
      <w:pPr>
        <w:ind w:left="2520" w:right="540" w:hanging="1800"/>
        <w:jc w:val="center"/>
        <w:rPr>
          <w:rFonts w:ascii="Sylfaen" w:hAnsi="Sylfaen"/>
          <w:b/>
          <w:noProof/>
          <w:sz w:val="22"/>
          <w:szCs w:val="22"/>
          <w:lang w:val="ka-GE"/>
        </w:rPr>
      </w:pPr>
      <w:r w:rsidRPr="00037F5C">
        <w:rPr>
          <w:rFonts w:ascii="Sylfaen" w:hAnsi="Sylfaen" w:cs="Sylfaen"/>
          <w:b/>
          <w:noProof/>
          <w:sz w:val="22"/>
          <w:szCs w:val="22"/>
          <w:lang w:val="ka-GE"/>
        </w:rPr>
        <w:t>საქართველოს</w:t>
      </w:r>
      <w:r w:rsidR="00D053D0" w:rsidRPr="00037F5C">
        <w:rPr>
          <w:rFonts w:ascii="Sylfaen" w:hAnsi="Sylfaen"/>
          <w:b/>
          <w:noProof/>
          <w:sz w:val="22"/>
          <w:szCs w:val="22"/>
          <w:lang w:val="ka-GE"/>
        </w:rPr>
        <w:t xml:space="preserve"> </w:t>
      </w:r>
      <w:r w:rsidRPr="00037F5C">
        <w:rPr>
          <w:rFonts w:ascii="Sylfaen" w:hAnsi="Sylfaen" w:cs="Sylfaen"/>
          <w:b/>
          <w:noProof/>
          <w:sz w:val="22"/>
          <w:szCs w:val="22"/>
          <w:lang w:val="ka-GE"/>
        </w:rPr>
        <w:t>სახელმწიფო</w:t>
      </w:r>
      <w:r w:rsidR="00D053D0" w:rsidRPr="00037F5C">
        <w:rPr>
          <w:rFonts w:ascii="Sylfaen" w:hAnsi="Sylfaen"/>
          <w:b/>
          <w:noProof/>
          <w:sz w:val="22"/>
          <w:szCs w:val="22"/>
          <w:lang w:val="ka-GE"/>
        </w:rPr>
        <w:t xml:space="preserve"> </w:t>
      </w:r>
      <w:r w:rsidRPr="00037F5C">
        <w:rPr>
          <w:rFonts w:ascii="Sylfaen" w:hAnsi="Sylfaen" w:cs="Sylfaen"/>
          <w:b/>
          <w:noProof/>
          <w:sz w:val="22"/>
          <w:szCs w:val="22"/>
          <w:lang w:val="ka-GE"/>
        </w:rPr>
        <w:t>ბიუჯეტის</w:t>
      </w:r>
      <w:r w:rsidR="00D053D0" w:rsidRPr="00037F5C">
        <w:rPr>
          <w:rFonts w:ascii="Sylfaen" w:hAnsi="Sylfaen"/>
          <w:b/>
          <w:noProof/>
          <w:sz w:val="22"/>
          <w:szCs w:val="22"/>
          <w:lang w:val="ka-GE"/>
        </w:rPr>
        <w:t xml:space="preserve"> </w:t>
      </w:r>
      <w:r w:rsidRPr="00037F5C">
        <w:rPr>
          <w:rFonts w:ascii="Sylfaen" w:hAnsi="Sylfaen" w:cs="Sylfaen"/>
          <w:b/>
          <w:noProof/>
          <w:sz w:val="22"/>
          <w:szCs w:val="22"/>
          <w:lang w:val="ka-GE"/>
        </w:rPr>
        <w:t>ვალდებულებების</w:t>
      </w:r>
      <w:r w:rsidR="00D053D0" w:rsidRPr="00037F5C">
        <w:rPr>
          <w:rFonts w:ascii="Sylfaen" w:hAnsi="Sylfaen"/>
          <w:b/>
          <w:noProof/>
          <w:sz w:val="22"/>
          <w:szCs w:val="22"/>
          <w:lang w:val="ka-GE"/>
        </w:rPr>
        <w:t xml:space="preserve"> </w:t>
      </w:r>
      <w:r w:rsidRPr="00037F5C">
        <w:rPr>
          <w:rFonts w:ascii="Sylfaen" w:hAnsi="Sylfaen" w:cs="Sylfaen"/>
          <w:b/>
          <w:noProof/>
          <w:sz w:val="22"/>
          <w:szCs w:val="22"/>
          <w:lang w:val="ka-GE"/>
        </w:rPr>
        <w:t>ცვლილება</w:t>
      </w:r>
    </w:p>
    <w:p w14:paraId="7F714B97" w14:textId="77777777" w:rsidR="00A7481A" w:rsidRPr="00037F5C" w:rsidRDefault="00A7481A" w:rsidP="00F5659C">
      <w:pPr>
        <w:ind w:left="2520" w:right="540" w:hanging="1800"/>
        <w:jc w:val="center"/>
        <w:rPr>
          <w:rFonts w:ascii="Sylfaen" w:hAnsi="Sylfaen"/>
          <w:b/>
          <w:noProof/>
          <w:sz w:val="22"/>
          <w:szCs w:val="22"/>
          <w:lang w:val="ka-GE"/>
        </w:rPr>
      </w:pPr>
    </w:p>
    <w:p w14:paraId="386DE754" w14:textId="77777777" w:rsidR="000F1C67" w:rsidRPr="00037F5C" w:rsidRDefault="000A690C" w:rsidP="000F1C67">
      <w:pPr>
        <w:pStyle w:val="ListParagraph"/>
        <w:numPr>
          <w:ilvl w:val="0"/>
          <w:numId w:val="14"/>
        </w:numPr>
        <w:ind w:left="0" w:firstLine="360"/>
        <w:jc w:val="both"/>
        <w:rPr>
          <w:rFonts w:ascii="Sylfaen" w:hAnsi="Sylfaen"/>
          <w:noProof/>
          <w:sz w:val="22"/>
          <w:szCs w:val="22"/>
          <w:lang w:val="pt-BR"/>
        </w:rPr>
      </w:pPr>
      <w:r w:rsidRPr="00037F5C">
        <w:rPr>
          <w:rFonts w:ascii="Sylfaen" w:hAnsi="Sylfaen" w:cs="Sylfaen"/>
          <w:noProof/>
          <w:sz w:val="22"/>
          <w:szCs w:val="22"/>
          <w:lang w:val="pt-BR"/>
        </w:rPr>
        <w:t>საანგარიშო</w:t>
      </w:r>
      <w:r w:rsidR="008C1FC0" w:rsidRPr="00037F5C">
        <w:rPr>
          <w:rFonts w:ascii="Sylfaen" w:hAnsi="Sylfaen"/>
          <w:noProof/>
          <w:sz w:val="22"/>
          <w:szCs w:val="22"/>
          <w:lang w:val="pt-BR"/>
        </w:rPr>
        <w:t xml:space="preserve"> </w:t>
      </w:r>
      <w:r w:rsidRPr="00037F5C">
        <w:rPr>
          <w:rFonts w:ascii="Sylfaen" w:hAnsi="Sylfaen"/>
          <w:noProof/>
          <w:sz w:val="22"/>
          <w:szCs w:val="22"/>
          <w:lang w:val="pt-BR"/>
        </w:rPr>
        <w:t>პერიოდში</w:t>
      </w:r>
      <w:r w:rsidR="00770B04" w:rsidRPr="00037F5C">
        <w:rPr>
          <w:rFonts w:ascii="Sylfaen" w:hAnsi="Sylfaen"/>
          <w:noProof/>
          <w:sz w:val="22"/>
          <w:szCs w:val="22"/>
          <w:lang w:val="pt-BR"/>
        </w:rPr>
        <w:t xml:space="preserve"> </w:t>
      </w:r>
      <w:r w:rsidRPr="00037F5C">
        <w:rPr>
          <w:rFonts w:ascii="Sylfaen" w:hAnsi="Sylfaen"/>
          <w:noProof/>
          <w:sz w:val="22"/>
          <w:szCs w:val="22"/>
          <w:lang w:val="pt-BR"/>
        </w:rPr>
        <w:t>საქართველოს</w:t>
      </w:r>
      <w:r w:rsidR="00D23F29" w:rsidRPr="00037F5C">
        <w:rPr>
          <w:rFonts w:ascii="Sylfaen" w:hAnsi="Sylfaen"/>
          <w:noProof/>
          <w:sz w:val="22"/>
          <w:szCs w:val="22"/>
          <w:lang w:val="pt-BR"/>
        </w:rPr>
        <w:t xml:space="preserve"> </w:t>
      </w:r>
      <w:r w:rsidRPr="00037F5C">
        <w:rPr>
          <w:rFonts w:ascii="Sylfaen" w:hAnsi="Sylfaen"/>
          <w:noProof/>
          <w:sz w:val="22"/>
          <w:szCs w:val="22"/>
          <w:lang w:val="pt-BR"/>
        </w:rPr>
        <w:t>სახელმწიფო</w:t>
      </w:r>
      <w:r w:rsidR="00D053D0" w:rsidRPr="00037F5C">
        <w:rPr>
          <w:rFonts w:ascii="Sylfaen" w:hAnsi="Sylfaen"/>
          <w:noProof/>
          <w:sz w:val="22"/>
          <w:szCs w:val="22"/>
          <w:lang w:val="pt-BR"/>
        </w:rPr>
        <w:t xml:space="preserve"> </w:t>
      </w:r>
      <w:r w:rsidRPr="00037F5C">
        <w:rPr>
          <w:rFonts w:ascii="Sylfaen" w:hAnsi="Sylfaen"/>
          <w:noProof/>
          <w:sz w:val="22"/>
          <w:szCs w:val="22"/>
          <w:lang w:val="pt-BR"/>
        </w:rPr>
        <w:t>ბიუჯეტის</w:t>
      </w:r>
      <w:r w:rsidR="00D053D0" w:rsidRPr="00037F5C">
        <w:rPr>
          <w:rFonts w:ascii="Sylfaen" w:hAnsi="Sylfaen"/>
          <w:noProof/>
          <w:sz w:val="22"/>
          <w:szCs w:val="22"/>
          <w:lang w:val="pt-BR"/>
        </w:rPr>
        <w:t xml:space="preserve"> </w:t>
      </w:r>
      <w:r w:rsidRPr="00037F5C">
        <w:rPr>
          <w:rFonts w:ascii="Sylfaen" w:hAnsi="Sylfaen"/>
          <w:noProof/>
          <w:sz w:val="22"/>
          <w:szCs w:val="22"/>
          <w:lang w:val="pt-BR"/>
        </w:rPr>
        <w:t>ვალდებულებების</w:t>
      </w:r>
      <w:r w:rsidR="00D053D0" w:rsidRPr="00037F5C">
        <w:rPr>
          <w:rFonts w:ascii="Sylfaen" w:hAnsi="Sylfaen"/>
          <w:noProof/>
          <w:sz w:val="22"/>
          <w:szCs w:val="22"/>
          <w:lang w:val="pt-BR"/>
        </w:rPr>
        <w:t xml:space="preserve"> </w:t>
      </w:r>
      <w:r w:rsidRPr="00037F5C">
        <w:rPr>
          <w:rFonts w:ascii="Sylfaen" w:hAnsi="Sylfaen"/>
          <w:noProof/>
          <w:sz w:val="22"/>
          <w:szCs w:val="22"/>
          <w:lang w:val="pt-BR"/>
        </w:rPr>
        <w:t>ცვლილება</w:t>
      </w:r>
      <w:r w:rsidR="001153D1" w:rsidRPr="00037F5C">
        <w:rPr>
          <w:rFonts w:ascii="Sylfaen" w:hAnsi="Sylfaen"/>
          <w:noProof/>
          <w:sz w:val="22"/>
          <w:szCs w:val="22"/>
          <w:lang w:val="pt-BR"/>
        </w:rPr>
        <w:t xml:space="preserve"> </w:t>
      </w:r>
      <w:r w:rsidRPr="00037F5C">
        <w:rPr>
          <w:rFonts w:ascii="Sylfaen" w:hAnsi="Sylfaen"/>
          <w:noProof/>
          <w:sz w:val="22"/>
          <w:szCs w:val="22"/>
          <w:lang w:val="pt-BR"/>
        </w:rPr>
        <w:t>განისაზღვრა</w:t>
      </w:r>
      <w:r w:rsidR="00770B04" w:rsidRPr="00037F5C">
        <w:rPr>
          <w:rFonts w:ascii="Sylfaen" w:hAnsi="Sylfaen"/>
          <w:noProof/>
          <w:sz w:val="22"/>
          <w:szCs w:val="22"/>
          <w:lang w:val="pt-BR"/>
        </w:rPr>
        <w:t xml:space="preserve"> </w:t>
      </w:r>
      <w:r w:rsidR="00037F5C" w:rsidRPr="00037F5C">
        <w:rPr>
          <w:rFonts w:ascii="Sylfaen" w:hAnsi="Sylfaen"/>
          <w:noProof/>
          <w:sz w:val="22"/>
          <w:szCs w:val="22"/>
        </w:rPr>
        <w:t>570</w:t>
      </w:r>
      <w:r w:rsidR="000C3F80" w:rsidRPr="00037F5C">
        <w:rPr>
          <w:rFonts w:ascii="Sylfaen" w:hAnsi="Sylfaen"/>
          <w:noProof/>
          <w:sz w:val="22"/>
          <w:szCs w:val="22"/>
        </w:rPr>
        <w:t xml:space="preserve"> </w:t>
      </w:r>
      <w:r w:rsidR="00BD0D31" w:rsidRPr="00037F5C">
        <w:rPr>
          <w:rFonts w:ascii="Sylfaen" w:hAnsi="Sylfaen"/>
          <w:noProof/>
          <w:sz w:val="22"/>
          <w:szCs w:val="22"/>
          <w:lang w:val="ka-GE"/>
        </w:rPr>
        <w:t>589</w:t>
      </w:r>
      <w:r w:rsidR="000C3F80" w:rsidRPr="00037F5C">
        <w:rPr>
          <w:rFonts w:ascii="Sylfaen" w:hAnsi="Sylfaen"/>
          <w:noProof/>
          <w:sz w:val="22"/>
          <w:szCs w:val="22"/>
        </w:rPr>
        <w:t>.</w:t>
      </w:r>
      <w:r w:rsidR="00037F5C" w:rsidRPr="00037F5C">
        <w:rPr>
          <w:rFonts w:ascii="Sylfaen" w:hAnsi="Sylfaen"/>
          <w:noProof/>
          <w:sz w:val="22"/>
          <w:szCs w:val="22"/>
        </w:rPr>
        <w:t>2</w:t>
      </w:r>
      <w:r w:rsidR="00F5659C" w:rsidRPr="00037F5C">
        <w:rPr>
          <w:rFonts w:ascii="Sylfaen" w:hAnsi="Sylfaen"/>
          <w:noProof/>
          <w:sz w:val="22"/>
          <w:szCs w:val="22"/>
          <w:lang w:val="pt-BR"/>
        </w:rPr>
        <w:t xml:space="preserve"> </w:t>
      </w:r>
      <w:r w:rsidRPr="00037F5C">
        <w:rPr>
          <w:rFonts w:ascii="Sylfaen" w:hAnsi="Sylfaen"/>
          <w:noProof/>
          <w:sz w:val="22"/>
          <w:szCs w:val="22"/>
          <w:lang w:val="pt-BR"/>
        </w:rPr>
        <w:t>ათასი</w:t>
      </w:r>
      <w:r w:rsidR="00770B04" w:rsidRPr="00037F5C">
        <w:rPr>
          <w:rFonts w:ascii="Sylfaen" w:hAnsi="Sylfaen"/>
          <w:noProof/>
          <w:sz w:val="22"/>
          <w:szCs w:val="22"/>
          <w:lang w:val="pt-BR"/>
        </w:rPr>
        <w:t xml:space="preserve"> </w:t>
      </w:r>
      <w:r w:rsidRPr="00037F5C">
        <w:rPr>
          <w:rFonts w:ascii="Sylfaen" w:hAnsi="Sylfaen"/>
          <w:noProof/>
          <w:sz w:val="22"/>
          <w:szCs w:val="22"/>
          <w:lang w:val="pt-BR"/>
        </w:rPr>
        <w:t>ლარის</w:t>
      </w:r>
      <w:r w:rsidR="00770B04" w:rsidRPr="00037F5C">
        <w:rPr>
          <w:rFonts w:ascii="Sylfaen" w:hAnsi="Sylfaen"/>
          <w:noProof/>
          <w:sz w:val="22"/>
          <w:szCs w:val="22"/>
          <w:lang w:val="pt-BR"/>
        </w:rPr>
        <w:t xml:space="preserve"> </w:t>
      </w:r>
      <w:r w:rsidRPr="00037F5C">
        <w:rPr>
          <w:rFonts w:ascii="Sylfaen" w:hAnsi="Sylfaen"/>
          <w:noProof/>
          <w:sz w:val="22"/>
          <w:szCs w:val="22"/>
          <w:lang w:val="pt-BR"/>
        </w:rPr>
        <w:t>ოდენობით</w:t>
      </w:r>
      <w:r w:rsidR="00D053D0" w:rsidRPr="00037F5C">
        <w:rPr>
          <w:rFonts w:ascii="Sylfaen" w:hAnsi="Sylfaen"/>
          <w:noProof/>
          <w:sz w:val="22"/>
          <w:szCs w:val="22"/>
          <w:lang w:val="pt-BR"/>
        </w:rPr>
        <w:t>.</w:t>
      </w:r>
    </w:p>
    <w:p w14:paraId="6B504493" w14:textId="77777777" w:rsidR="000F1C67" w:rsidRPr="00037F5C" w:rsidRDefault="000F1C67" w:rsidP="000F1C67">
      <w:pPr>
        <w:pStyle w:val="ListParagraph"/>
        <w:ind w:left="360"/>
        <w:jc w:val="both"/>
        <w:rPr>
          <w:rFonts w:ascii="Sylfaen" w:hAnsi="Sylfaen"/>
          <w:noProof/>
          <w:sz w:val="22"/>
          <w:szCs w:val="22"/>
          <w:lang w:val="pt-BR"/>
        </w:rPr>
      </w:pPr>
    </w:p>
    <w:p w14:paraId="0163AB0D" w14:textId="77777777" w:rsidR="00727C8F" w:rsidRPr="00037F5C" w:rsidRDefault="000A690C" w:rsidP="00727C8F">
      <w:pPr>
        <w:pStyle w:val="ListParagraph"/>
        <w:numPr>
          <w:ilvl w:val="0"/>
          <w:numId w:val="14"/>
        </w:numPr>
        <w:ind w:left="0" w:firstLine="360"/>
        <w:jc w:val="both"/>
        <w:rPr>
          <w:rFonts w:ascii="Sylfaen" w:hAnsi="Sylfaen"/>
          <w:noProof/>
          <w:sz w:val="22"/>
          <w:szCs w:val="22"/>
          <w:lang w:val="pt-BR"/>
        </w:rPr>
      </w:pPr>
      <w:r w:rsidRPr="00037F5C">
        <w:rPr>
          <w:rFonts w:ascii="Sylfaen" w:hAnsi="Sylfaen" w:cs="Sylfaen"/>
          <w:noProof/>
          <w:sz w:val="22"/>
          <w:szCs w:val="22"/>
          <w:lang w:val="pt-BR"/>
        </w:rPr>
        <w:t>ვალდებულებების</w:t>
      </w:r>
      <w:r w:rsidR="00D053D0" w:rsidRPr="00037F5C">
        <w:rPr>
          <w:rFonts w:ascii="Sylfaen" w:hAnsi="Sylfaen"/>
          <w:noProof/>
          <w:sz w:val="22"/>
          <w:szCs w:val="22"/>
          <w:lang w:val="pt-BR"/>
        </w:rPr>
        <w:t xml:space="preserve"> </w:t>
      </w:r>
      <w:r w:rsidRPr="00037F5C">
        <w:rPr>
          <w:rFonts w:ascii="Sylfaen" w:hAnsi="Sylfaen" w:cs="Sylfaen"/>
          <w:noProof/>
          <w:sz w:val="22"/>
          <w:szCs w:val="22"/>
          <w:lang w:val="pt-BR"/>
        </w:rPr>
        <w:t>ზრდამ</w:t>
      </w:r>
      <w:r w:rsidR="00770B04" w:rsidRPr="00037F5C">
        <w:rPr>
          <w:rFonts w:ascii="Sylfaen" w:hAnsi="Sylfaen"/>
          <w:noProof/>
          <w:sz w:val="22"/>
          <w:szCs w:val="22"/>
          <w:lang w:val="pt-BR"/>
        </w:rPr>
        <w:t xml:space="preserve"> </w:t>
      </w:r>
      <w:r w:rsidRPr="00037F5C">
        <w:rPr>
          <w:rFonts w:ascii="Sylfaen" w:hAnsi="Sylfaen" w:cs="Sylfaen"/>
          <w:noProof/>
          <w:sz w:val="22"/>
          <w:szCs w:val="22"/>
          <w:lang w:val="pt-BR"/>
        </w:rPr>
        <w:t>საანგარიშო</w:t>
      </w:r>
      <w:r w:rsidR="00770B04" w:rsidRPr="00037F5C">
        <w:rPr>
          <w:rFonts w:ascii="Sylfaen" w:hAnsi="Sylfaen"/>
          <w:noProof/>
          <w:sz w:val="22"/>
          <w:szCs w:val="22"/>
          <w:lang w:val="pt-BR"/>
        </w:rPr>
        <w:t xml:space="preserve"> </w:t>
      </w:r>
      <w:r w:rsidRPr="00037F5C">
        <w:rPr>
          <w:rFonts w:ascii="Sylfaen" w:hAnsi="Sylfaen" w:cs="Sylfaen"/>
          <w:noProof/>
          <w:sz w:val="22"/>
          <w:szCs w:val="22"/>
          <w:lang w:val="pt-BR"/>
        </w:rPr>
        <w:t>პერიოდში</w:t>
      </w:r>
      <w:r w:rsidR="00770B04" w:rsidRPr="00037F5C">
        <w:rPr>
          <w:rFonts w:ascii="Sylfaen" w:hAnsi="Sylfaen"/>
          <w:noProof/>
          <w:sz w:val="22"/>
          <w:szCs w:val="22"/>
          <w:lang w:val="pt-BR"/>
        </w:rPr>
        <w:t xml:space="preserve"> </w:t>
      </w:r>
      <w:r w:rsidRPr="00037F5C">
        <w:rPr>
          <w:rFonts w:ascii="Sylfaen" w:hAnsi="Sylfaen" w:cs="Sylfaen"/>
          <w:noProof/>
          <w:sz w:val="22"/>
          <w:szCs w:val="22"/>
          <w:lang w:val="pt-BR"/>
        </w:rPr>
        <w:t>შეადგინა</w:t>
      </w:r>
      <w:r w:rsidR="00D053D0" w:rsidRPr="00037F5C">
        <w:rPr>
          <w:rFonts w:ascii="Sylfaen" w:hAnsi="Sylfaen"/>
          <w:noProof/>
          <w:sz w:val="22"/>
          <w:szCs w:val="22"/>
          <w:lang w:val="pt-BR"/>
        </w:rPr>
        <w:t xml:space="preserve"> </w:t>
      </w:r>
      <w:r w:rsidR="00037F5C" w:rsidRPr="00037F5C">
        <w:rPr>
          <w:rFonts w:ascii="Sylfaen" w:hAnsi="Sylfaen"/>
          <w:noProof/>
          <w:sz w:val="22"/>
          <w:szCs w:val="22"/>
        </w:rPr>
        <w:t>822</w:t>
      </w:r>
      <w:r w:rsidR="000C3F80" w:rsidRPr="00037F5C">
        <w:rPr>
          <w:rFonts w:ascii="Sylfaen" w:hAnsi="Sylfaen"/>
          <w:noProof/>
          <w:sz w:val="22"/>
          <w:szCs w:val="22"/>
        </w:rPr>
        <w:t xml:space="preserve"> </w:t>
      </w:r>
      <w:r w:rsidR="00037F5C" w:rsidRPr="00037F5C">
        <w:rPr>
          <w:rFonts w:ascii="Sylfaen" w:hAnsi="Sylfaen"/>
          <w:noProof/>
          <w:sz w:val="22"/>
          <w:szCs w:val="22"/>
        </w:rPr>
        <w:t>563</w:t>
      </w:r>
      <w:r w:rsidR="000C3F80" w:rsidRPr="00037F5C">
        <w:rPr>
          <w:rFonts w:ascii="Sylfaen" w:hAnsi="Sylfaen"/>
          <w:noProof/>
          <w:sz w:val="22"/>
          <w:szCs w:val="22"/>
        </w:rPr>
        <w:t>.</w:t>
      </w:r>
      <w:r w:rsidR="00037F5C" w:rsidRPr="00037F5C">
        <w:rPr>
          <w:rFonts w:ascii="Sylfaen" w:hAnsi="Sylfaen"/>
          <w:noProof/>
          <w:sz w:val="22"/>
          <w:szCs w:val="22"/>
        </w:rPr>
        <w:t>5</w:t>
      </w:r>
      <w:r w:rsidR="00D053D0" w:rsidRPr="00037F5C">
        <w:rPr>
          <w:rFonts w:ascii="Sylfaen" w:hAnsi="Sylfaen"/>
          <w:noProof/>
          <w:sz w:val="22"/>
          <w:szCs w:val="22"/>
          <w:lang w:val="pt-BR"/>
        </w:rPr>
        <w:t xml:space="preserve"> </w:t>
      </w:r>
      <w:r w:rsidRPr="00037F5C">
        <w:rPr>
          <w:rFonts w:ascii="Sylfaen" w:hAnsi="Sylfaen" w:cs="Sylfaen"/>
          <w:noProof/>
          <w:sz w:val="22"/>
          <w:szCs w:val="22"/>
          <w:lang w:val="pt-BR"/>
        </w:rPr>
        <w:t>ათასი</w:t>
      </w:r>
      <w:r w:rsidR="00D053D0" w:rsidRPr="00037F5C">
        <w:rPr>
          <w:rFonts w:ascii="Sylfaen" w:hAnsi="Sylfaen"/>
          <w:noProof/>
          <w:sz w:val="22"/>
          <w:szCs w:val="22"/>
          <w:lang w:val="pt-BR"/>
        </w:rPr>
        <w:t xml:space="preserve"> </w:t>
      </w:r>
      <w:r w:rsidRPr="00037F5C">
        <w:rPr>
          <w:rFonts w:ascii="Sylfaen" w:hAnsi="Sylfaen" w:cs="Sylfaen"/>
          <w:noProof/>
          <w:sz w:val="22"/>
          <w:szCs w:val="22"/>
          <w:lang w:val="pt-BR"/>
        </w:rPr>
        <w:t>ლარი</w:t>
      </w:r>
      <w:r w:rsidR="00ED0BBF" w:rsidRPr="00037F5C">
        <w:rPr>
          <w:rFonts w:ascii="Sylfaen" w:hAnsi="Sylfaen"/>
          <w:noProof/>
          <w:sz w:val="22"/>
          <w:szCs w:val="22"/>
          <w:lang w:val="pt-BR"/>
        </w:rPr>
        <w:t>,</w:t>
      </w:r>
      <w:r w:rsidR="00770B04" w:rsidRPr="00037F5C">
        <w:rPr>
          <w:rFonts w:ascii="Sylfaen" w:hAnsi="Sylfaen"/>
          <w:noProof/>
          <w:sz w:val="22"/>
          <w:szCs w:val="22"/>
          <w:lang w:val="pt-BR"/>
        </w:rPr>
        <w:t xml:space="preserve"> </w:t>
      </w:r>
      <w:r w:rsidRPr="00037F5C">
        <w:rPr>
          <w:rFonts w:ascii="Sylfaen" w:hAnsi="Sylfaen" w:cs="Sylfaen"/>
          <w:noProof/>
          <w:sz w:val="22"/>
          <w:szCs w:val="22"/>
          <w:lang w:val="ka-GE"/>
        </w:rPr>
        <w:t>მათ</w:t>
      </w:r>
      <w:r w:rsidR="00D81DFA" w:rsidRPr="00037F5C">
        <w:rPr>
          <w:rFonts w:ascii="Sylfaen" w:hAnsi="Sylfaen"/>
          <w:noProof/>
          <w:sz w:val="22"/>
          <w:szCs w:val="22"/>
          <w:lang w:val="ka-GE"/>
        </w:rPr>
        <w:t xml:space="preserve"> </w:t>
      </w:r>
      <w:r w:rsidRPr="00037F5C">
        <w:rPr>
          <w:rFonts w:ascii="Sylfaen" w:hAnsi="Sylfaen" w:cs="Sylfaen"/>
          <w:noProof/>
          <w:sz w:val="22"/>
          <w:szCs w:val="22"/>
          <w:lang w:val="ka-GE"/>
        </w:rPr>
        <w:t>შორის</w:t>
      </w:r>
      <w:r w:rsidR="00727C8F" w:rsidRPr="00037F5C">
        <w:rPr>
          <w:rFonts w:ascii="Sylfaen" w:hAnsi="Sylfaen"/>
          <w:noProof/>
          <w:sz w:val="22"/>
          <w:szCs w:val="22"/>
          <w:lang w:val="ka-GE"/>
        </w:rPr>
        <w:t>:</w:t>
      </w:r>
    </w:p>
    <w:p w14:paraId="67A5B7B6" w14:textId="77777777" w:rsidR="00DD56B5" w:rsidRPr="00037F5C" w:rsidRDefault="00DD56B5" w:rsidP="00A007DB">
      <w:pPr>
        <w:jc w:val="both"/>
        <w:rPr>
          <w:rFonts w:ascii="Sylfaen" w:hAnsi="Sylfaen" w:cs="LitNusx"/>
          <w:noProof/>
          <w:sz w:val="22"/>
          <w:szCs w:val="22"/>
          <w:lang w:val="en-US"/>
        </w:rPr>
      </w:pPr>
    </w:p>
    <w:p w14:paraId="5B859E7A" w14:textId="77777777" w:rsidR="00E65E99" w:rsidRPr="00037F5C" w:rsidRDefault="00037F5C" w:rsidP="00A007DB">
      <w:pPr>
        <w:pStyle w:val="ListParagraph"/>
        <w:numPr>
          <w:ilvl w:val="0"/>
          <w:numId w:val="18"/>
        </w:numPr>
        <w:jc w:val="both"/>
        <w:rPr>
          <w:rFonts w:ascii="Sylfaen" w:hAnsi="Sylfaen" w:cs="LitNusx"/>
          <w:noProof/>
          <w:sz w:val="22"/>
          <w:szCs w:val="22"/>
          <w:lang w:val="ka-GE"/>
        </w:rPr>
      </w:pPr>
      <w:r w:rsidRPr="00037F5C">
        <w:rPr>
          <w:rFonts w:ascii="Sylfaen" w:hAnsi="Sylfaen" w:cs="LitNusx"/>
          <w:noProof/>
          <w:sz w:val="22"/>
          <w:szCs w:val="22"/>
        </w:rPr>
        <w:t>358</w:t>
      </w:r>
      <w:r w:rsidR="00BE641A" w:rsidRPr="00037F5C">
        <w:rPr>
          <w:rFonts w:ascii="Sylfaen" w:hAnsi="Sylfaen" w:cs="LitNusx"/>
          <w:noProof/>
          <w:sz w:val="22"/>
          <w:szCs w:val="22"/>
          <w:lang w:val="ka-GE"/>
        </w:rPr>
        <w:t xml:space="preserve"> </w:t>
      </w:r>
      <w:r w:rsidRPr="00037F5C">
        <w:rPr>
          <w:rFonts w:ascii="Sylfaen" w:hAnsi="Sylfaen" w:cs="LitNusx"/>
          <w:noProof/>
          <w:sz w:val="22"/>
          <w:szCs w:val="22"/>
        </w:rPr>
        <w:t>156</w:t>
      </w:r>
      <w:r w:rsidR="000C3F80" w:rsidRPr="00037F5C">
        <w:rPr>
          <w:rFonts w:ascii="Sylfaen" w:hAnsi="Sylfaen" w:cs="LitNusx"/>
          <w:noProof/>
          <w:sz w:val="22"/>
          <w:szCs w:val="22"/>
        </w:rPr>
        <w:t>.</w:t>
      </w:r>
      <w:r w:rsidRPr="00037F5C">
        <w:rPr>
          <w:rFonts w:ascii="Sylfaen" w:hAnsi="Sylfaen" w:cs="LitNusx"/>
          <w:noProof/>
          <w:sz w:val="22"/>
          <w:szCs w:val="22"/>
        </w:rPr>
        <w:t>1</w:t>
      </w:r>
      <w:r w:rsidR="00A007DB" w:rsidRPr="00037F5C">
        <w:rPr>
          <w:rFonts w:ascii="Sylfaen" w:hAnsi="Sylfaen" w:cs="LitNusx"/>
          <w:noProof/>
          <w:sz w:val="22"/>
          <w:szCs w:val="22"/>
          <w:lang w:val="ka-GE"/>
        </w:rPr>
        <w:t xml:space="preserve"> ათასი ლარი</w:t>
      </w:r>
      <w:r w:rsidR="00A007DB" w:rsidRPr="00037F5C">
        <w:rPr>
          <w:rFonts w:ascii="Sylfaen" w:hAnsi="Sylfaen" w:cs="LitNusx"/>
          <w:noProof/>
          <w:sz w:val="22"/>
          <w:szCs w:val="22"/>
        </w:rPr>
        <w:t xml:space="preserve"> -</w:t>
      </w:r>
      <w:r w:rsidR="00A007DB" w:rsidRPr="00037F5C">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037F5C">
        <w:rPr>
          <w:rFonts w:ascii="Sylfaen" w:hAnsi="Sylfaen" w:cs="LitNusx"/>
          <w:noProof/>
          <w:sz w:val="22"/>
          <w:szCs w:val="22"/>
        </w:rPr>
        <w:t>;</w:t>
      </w:r>
    </w:p>
    <w:p w14:paraId="301DA010" w14:textId="77777777" w:rsidR="00AF3541" w:rsidRPr="00037F5C" w:rsidRDefault="00037F5C" w:rsidP="00AF3541">
      <w:pPr>
        <w:pStyle w:val="ListParagraph"/>
        <w:numPr>
          <w:ilvl w:val="0"/>
          <w:numId w:val="18"/>
        </w:numPr>
        <w:jc w:val="both"/>
        <w:rPr>
          <w:rFonts w:ascii="Sylfaen" w:hAnsi="Sylfaen"/>
          <w:noProof/>
          <w:sz w:val="22"/>
          <w:szCs w:val="22"/>
          <w:lang w:val="pt-BR"/>
        </w:rPr>
      </w:pPr>
      <w:r w:rsidRPr="00037F5C">
        <w:rPr>
          <w:rFonts w:ascii="Sylfaen" w:hAnsi="Sylfaen" w:cs="LitNusx"/>
          <w:noProof/>
          <w:sz w:val="22"/>
          <w:szCs w:val="22"/>
        </w:rPr>
        <w:lastRenderedPageBreak/>
        <w:t>271</w:t>
      </w:r>
      <w:r w:rsidR="00BB507F" w:rsidRPr="00037F5C">
        <w:rPr>
          <w:rFonts w:ascii="Sylfaen" w:hAnsi="Sylfaen" w:cs="LitNusx"/>
          <w:noProof/>
          <w:sz w:val="22"/>
          <w:szCs w:val="22"/>
        </w:rPr>
        <w:t xml:space="preserve"> </w:t>
      </w:r>
      <w:r w:rsidRPr="00037F5C">
        <w:rPr>
          <w:rFonts w:ascii="Sylfaen" w:hAnsi="Sylfaen" w:cs="LitNusx"/>
          <w:noProof/>
          <w:sz w:val="22"/>
          <w:szCs w:val="22"/>
        </w:rPr>
        <w:t>507</w:t>
      </w:r>
      <w:r w:rsidR="00BB507F" w:rsidRPr="00037F5C">
        <w:rPr>
          <w:rFonts w:ascii="Sylfaen" w:hAnsi="Sylfaen" w:cs="LitNusx"/>
          <w:noProof/>
          <w:sz w:val="22"/>
          <w:szCs w:val="22"/>
        </w:rPr>
        <w:t>.</w:t>
      </w:r>
      <w:r w:rsidRPr="00037F5C">
        <w:rPr>
          <w:rFonts w:ascii="Sylfaen" w:hAnsi="Sylfaen" w:cs="LitNusx"/>
          <w:noProof/>
          <w:sz w:val="22"/>
          <w:szCs w:val="22"/>
        </w:rPr>
        <w:t>4</w:t>
      </w:r>
      <w:r w:rsidR="00727C8F" w:rsidRPr="00037F5C">
        <w:rPr>
          <w:rFonts w:ascii="Sylfaen" w:hAnsi="Sylfaen"/>
          <w:noProof/>
          <w:sz w:val="22"/>
          <w:szCs w:val="22"/>
          <w:lang w:val="ka-GE"/>
        </w:rPr>
        <w:t xml:space="preserve"> </w:t>
      </w:r>
      <w:r w:rsidR="00727C8F" w:rsidRPr="00037F5C">
        <w:rPr>
          <w:rFonts w:ascii="Sylfaen" w:hAnsi="Sylfaen" w:cs="Sylfaen"/>
          <w:noProof/>
          <w:sz w:val="22"/>
          <w:szCs w:val="22"/>
          <w:lang w:val="ka-GE"/>
        </w:rPr>
        <w:t>ათასი</w:t>
      </w:r>
      <w:r w:rsidR="00727C8F" w:rsidRPr="00037F5C">
        <w:rPr>
          <w:rFonts w:ascii="Sylfaen" w:hAnsi="Sylfaen"/>
          <w:noProof/>
          <w:sz w:val="22"/>
          <w:szCs w:val="22"/>
          <w:lang w:val="ka-GE"/>
        </w:rPr>
        <w:t xml:space="preserve"> </w:t>
      </w:r>
      <w:r w:rsidR="00727C8F" w:rsidRPr="00037F5C">
        <w:rPr>
          <w:rFonts w:ascii="Sylfaen" w:hAnsi="Sylfaen" w:cs="Sylfaen"/>
          <w:noProof/>
          <w:sz w:val="22"/>
          <w:szCs w:val="22"/>
          <w:lang w:val="ka-GE"/>
        </w:rPr>
        <w:t>ლარი</w:t>
      </w:r>
      <w:r w:rsidR="00727C8F" w:rsidRPr="00037F5C">
        <w:rPr>
          <w:rFonts w:ascii="Sylfaen" w:hAnsi="Sylfaen" w:cs="Sylfaen"/>
          <w:noProof/>
          <w:sz w:val="22"/>
          <w:szCs w:val="22"/>
        </w:rPr>
        <w:t xml:space="preserve"> - </w:t>
      </w:r>
      <w:r w:rsidR="00727C8F" w:rsidRPr="00037F5C">
        <w:rPr>
          <w:rFonts w:ascii="Sylfaen" w:hAnsi="Sylfaen" w:cs="Sylfaen"/>
          <w:noProof/>
          <w:sz w:val="22"/>
          <w:szCs w:val="22"/>
          <w:lang w:val="ka-GE"/>
        </w:rPr>
        <w:t>საერთაშორისო</w:t>
      </w:r>
      <w:r w:rsidR="00727C8F" w:rsidRPr="00037F5C">
        <w:rPr>
          <w:rFonts w:ascii="Sylfaen" w:hAnsi="Sylfaen"/>
          <w:noProof/>
          <w:sz w:val="22"/>
          <w:szCs w:val="22"/>
          <w:lang w:val="ka-GE"/>
        </w:rPr>
        <w:t xml:space="preserve"> </w:t>
      </w:r>
      <w:r w:rsidR="00727C8F" w:rsidRPr="00037F5C">
        <w:rPr>
          <w:rFonts w:ascii="Sylfaen" w:hAnsi="Sylfaen" w:cs="Sylfaen"/>
          <w:noProof/>
          <w:sz w:val="22"/>
          <w:szCs w:val="22"/>
          <w:lang w:val="ka-GE"/>
        </w:rPr>
        <w:t>საფინანსო</w:t>
      </w:r>
      <w:r w:rsidR="00727C8F" w:rsidRPr="00037F5C">
        <w:rPr>
          <w:rFonts w:ascii="Sylfaen" w:hAnsi="Sylfaen"/>
          <w:noProof/>
          <w:sz w:val="22"/>
          <w:szCs w:val="22"/>
          <w:lang w:val="ka-GE"/>
        </w:rPr>
        <w:t xml:space="preserve"> </w:t>
      </w:r>
      <w:r w:rsidR="00727C8F" w:rsidRPr="00037F5C">
        <w:rPr>
          <w:rFonts w:ascii="Sylfaen" w:hAnsi="Sylfaen" w:cs="Sylfaen"/>
          <w:noProof/>
          <w:sz w:val="22"/>
          <w:szCs w:val="22"/>
          <w:lang w:val="ka-GE"/>
        </w:rPr>
        <w:t>ორგანიზაციები</w:t>
      </w:r>
      <w:r w:rsidR="00727C8F" w:rsidRPr="00037F5C">
        <w:rPr>
          <w:rFonts w:ascii="Sylfaen" w:hAnsi="Sylfaen" w:cs="Sylfaen"/>
          <w:noProof/>
          <w:sz w:val="22"/>
          <w:szCs w:val="22"/>
        </w:rPr>
        <w:t>დან</w:t>
      </w:r>
      <w:r w:rsidR="00727C8F" w:rsidRPr="00037F5C">
        <w:rPr>
          <w:rFonts w:ascii="Sylfaen" w:hAnsi="Sylfaen"/>
          <w:noProof/>
          <w:sz w:val="22"/>
          <w:szCs w:val="22"/>
          <w:lang w:val="ka-GE"/>
        </w:rPr>
        <w:t xml:space="preserve"> </w:t>
      </w:r>
      <w:r w:rsidR="00727C8F" w:rsidRPr="00037F5C">
        <w:rPr>
          <w:rFonts w:ascii="Sylfaen" w:hAnsi="Sylfaen" w:cs="Sylfaen"/>
          <w:noProof/>
          <w:sz w:val="22"/>
          <w:szCs w:val="22"/>
          <w:lang w:val="ka-GE"/>
        </w:rPr>
        <w:t>და</w:t>
      </w:r>
      <w:r w:rsidR="00727C8F" w:rsidRPr="00037F5C">
        <w:rPr>
          <w:rFonts w:ascii="Sylfaen" w:hAnsi="Sylfaen"/>
          <w:noProof/>
          <w:sz w:val="22"/>
          <w:szCs w:val="22"/>
          <w:lang w:val="ka-GE"/>
        </w:rPr>
        <w:t xml:space="preserve"> </w:t>
      </w:r>
      <w:r w:rsidR="00727C8F" w:rsidRPr="00037F5C">
        <w:rPr>
          <w:rFonts w:ascii="Sylfaen" w:hAnsi="Sylfaen" w:cs="Sylfaen"/>
          <w:noProof/>
          <w:sz w:val="22"/>
          <w:szCs w:val="22"/>
          <w:lang w:val="ka-GE"/>
        </w:rPr>
        <w:t>სხვა</w:t>
      </w:r>
      <w:r w:rsidR="00727C8F" w:rsidRPr="00037F5C">
        <w:rPr>
          <w:rFonts w:ascii="Sylfaen" w:hAnsi="Sylfaen"/>
          <w:noProof/>
          <w:sz w:val="22"/>
          <w:szCs w:val="22"/>
          <w:lang w:val="ka-GE"/>
        </w:rPr>
        <w:t xml:space="preserve"> </w:t>
      </w:r>
      <w:r w:rsidR="00727C8F" w:rsidRPr="00037F5C">
        <w:rPr>
          <w:rFonts w:ascii="Sylfaen" w:hAnsi="Sylfaen" w:cs="Sylfaen"/>
          <w:noProof/>
          <w:sz w:val="22"/>
          <w:szCs w:val="22"/>
          <w:lang w:val="ka-GE"/>
        </w:rPr>
        <w:t>სახელმწიფოები</w:t>
      </w:r>
      <w:r w:rsidR="00727C8F" w:rsidRPr="00037F5C">
        <w:rPr>
          <w:rFonts w:ascii="Sylfaen" w:hAnsi="Sylfaen" w:cs="Sylfaen"/>
          <w:noProof/>
          <w:sz w:val="22"/>
          <w:szCs w:val="22"/>
        </w:rPr>
        <w:t>ს</w:t>
      </w:r>
      <w:r w:rsidR="00727C8F" w:rsidRPr="00037F5C">
        <w:rPr>
          <w:rFonts w:ascii="Sylfaen" w:hAnsi="Sylfaen"/>
          <w:noProof/>
          <w:sz w:val="22"/>
          <w:szCs w:val="22"/>
        </w:rPr>
        <w:t xml:space="preserve"> </w:t>
      </w:r>
      <w:r w:rsidR="00727C8F" w:rsidRPr="00037F5C">
        <w:rPr>
          <w:rFonts w:ascii="Sylfaen" w:hAnsi="Sylfaen" w:cs="Sylfaen"/>
          <w:noProof/>
          <w:sz w:val="22"/>
          <w:szCs w:val="22"/>
        </w:rPr>
        <w:t>მთავრობებისგან</w:t>
      </w:r>
      <w:r w:rsidR="00727C8F" w:rsidRPr="00037F5C">
        <w:rPr>
          <w:rFonts w:ascii="Sylfaen" w:hAnsi="Sylfaen"/>
          <w:noProof/>
          <w:sz w:val="22"/>
          <w:szCs w:val="22"/>
        </w:rPr>
        <w:t xml:space="preserve"> </w:t>
      </w:r>
      <w:r w:rsidR="00727C8F" w:rsidRPr="00037F5C">
        <w:rPr>
          <w:rFonts w:ascii="Sylfaen" w:hAnsi="Sylfaen" w:cs="Sylfaen"/>
          <w:noProof/>
          <w:sz w:val="22"/>
          <w:szCs w:val="22"/>
          <w:lang w:val="ka-GE"/>
        </w:rPr>
        <w:t>მიღებული საინვესტიციო შეღავათიანი</w:t>
      </w:r>
      <w:r w:rsidR="00727C8F" w:rsidRPr="00037F5C">
        <w:rPr>
          <w:rFonts w:ascii="Sylfaen" w:hAnsi="Sylfaen" w:cs="Arial"/>
          <w:b/>
          <w:bCs/>
          <w:color w:val="000000"/>
          <w:sz w:val="22"/>
          <w:szCs w:val="22"/>
          <w:lang w:val="ka-GE"/>
        </w:rPr>
        <w:t xml:space="preserve"> </w:t>
      </w:r>
      <w:r w:rsidR="00727C8F" w:rsidRPr="00037F5C">
        <w:rPr>
          <w:rFonts w:ascii="Sylfaen" w:hAnsi="Sylfaen" w:cs="Sylfaen"/>
          <w:noProof/>
          <w:sz w:val="22"/>
          <w:szCs w:val="22"/>
          <w:lang w:val="ka-GE"/>
        </w:rPr>
        <w:t>კრედიტები;</w:t>
      </w:r>
    </w:p>
    <w:p w14:paraId="7B92554F" w14:textId="77777777" w:rsidR="00AF3541" w:rsidRPr="00037F5C" w:rsidRDefault="00037F5C" w:rsidP="00AF3541">
      <w:pPr>
        <w:pStyle w:val="ListParagraph"/>
        <w:numPr>
          <w:ilvl w:val="0"/>
          <w:numId w:val="18"/>
        </w:numPr>
        <w:jc w:val="both"/>
        <w:rPr>
          <w:rFonts w:ascii="Sylfaen" w:hAnsi="Sylfaen" w:cs="LitNusx"/>
          <w:noProof/>
          <w:sz w:val="22"/>
          <w:szCs w:val="22"/>
        </w:rPr>
      </w:pPr>
      <w:r w:rsidRPr="00037F5C">
        <w:rPr>
          <w:rFonts w:ascii="Sylfaen" w:hAnsi="Sylfaen" w:cs="LitNusx"/>
          <w:noProof/>
          <w:sz w:val="22"/>
          <w:szCs w:val="22"/>
        </w:rPr>
        <w:t>192</w:t>
      </w:r>
      <w:r w:rsidR="00B47407" w:rsidRPr="00037F5C">
        <w:rPr>
          <w:rFonts w:ascii="Sylfaen" w:hAnsi="Sylfaen" w:cs="LitNusx"/>
          <w:noProof/>
          <w:sz w:val="22"/>
          <w:szCs w:val="22"/>
          <w:lang w:val="ka-GE"/>
        </w:rPr>
        <w:t xml:space="preserve"> </w:t>
      </w:r>
      <w:r>
        <w:rPr>
          <w:rFonts w:ascii="Sylfaen" w:hAnsi="Sylfaen" w:cs="LitNusx"/>
          <w:noProof/>
          <w:sz w:val="22"/>
          <w:szCs w:val="22"/>
        </w:rPr>
        <w:t>9</w:t>
      </w:r>
      <w:r w:rsidRPr="00037F5C">
        <w:rPr>
          <w:rFonts w:ascii="Sylfaen" w:hAnsi="Sylfaen" w:cs="LitNusx"/>
          <w:noProof/>
          <w:sz w:val="22"/>
          <w:szCs w:val="22"/>
        </w:rPr>
        <w:t>00</w:t>
      </w:r>
      <w:r w:rsidR="00B47407" w:rsidRPr="00037F5C">
        <w:rPr>
          <w:rFonts w:ascii="Sylfaen" w:hAnsi="Sylfaen" w:cs="LitNusx"/>
          <w:noProof/>
          <w:sz w:val="22"/>
          <w:szCs w:val="22"/>
          <w:lang w:val="ka-GE"/>
        </w:rPr>
        <w:t>.</w:t>
      </w:r>
      <w:r w:rsidR="00BD0D31" w:rsidRPr="00037F5C">
        <w:rPr>
          <w:rFonts w:ascii="Sylfaen" w:hAnsi="Sylfaen" w:cs="LitNusx"/>
          <w:noProof/>
          <w:sz w:val="22"/>
          <w:szCs w:val="22"/>
          <w:lang w:val="ka-GE"/>
        </w:rPr>
        <w:t>0</w:t>
      </w:r>
      <w:r w:rsidR="00AF3541" w:rsidRPr="00037F5C">
        <w:rPr>
          <w:rFonts w:ascii="Sylfaen" w:hAnsi="Sylfaen" w:cs="LitNusx"/>
          <w:noProof/>
          <w:sz w:val="22"/>
          <w:szCs w:val="22"/>
        </w:rPr>
        <w:t xml:space="preserve"> ათასი ლარი - ბიუჯეტის მხარდამჭერი კრედიტები</w:t>
      </w:r>
    </w:p>
    <w:p w14:paraId="37DFAD30" w14:textId="77777777" w:rsidR="00011EF8" w:rsidRPr="00A44169" w:rsidRDefault="00011EF8" w:rsidP="00011EF8">
      <w:pPr>
        <w:pStyle w:val="ListParagraph"/>
        <w:rPr>
          <w:rFonts w:ascii="Sylfaen" w:hAnsi="Sylfaen"/>
          <w:noProof/>
          <w:sz w:val="22"/>
          <w:szCs w:val="22"/>
          <w:highlight w:val="yellow"/>
          <w:lang w:val="pt-BR"/>
        </w:rPr>
      </w:pPr>
    </w:p>
    <w:p w14:paraId="1B03DD16" w14:textId="77777777" w:rsidR="004B76C2" w:rsidRPr="003C76CD" w:rsidRDefault="00011EF8" w:rsidP="003C76CD">
      <w:pPr>
        <w:ind w:right="90" w:firstLine="708"/>
        <w:jc w:val="right"/>
        <w:rPr>
          <w:rFonts w:ascii="Sylfaen" w:hAnsi="Sylfaen"/>
          <w:i/>
          <w:noProof/>
          <w:sz w:val="16"/>
          <w:szCs w:val="16"/>
          <w:lang w:val="pt-BR"/>
        </w:rPr>
      </w:pPr>
      <w:r w:rsidRPr="003C76CD">
        <w:rPr>
          <w:rFonts w:ascii="Sylfaen" w:hAnsi="Sylfaen"/>
          <w:i/>
          <w:noProof/>
          <w:sz w:val="16"/>
          <w:szCs w:val="16"/>
          <w:lang w:val="pt-BR"/>
        </w:rPr>
        <w:t>ათას ლარებში</w:t>
      </w:r>
      <w:r w:rsidR="00AA2FF7" w:rsidRPr="003C76CD">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3C76CD" w:rsidRPr="003C76CD" w14:paraId="176C5A1D" w14:textId="77777777" w:rsidTr="003C76CD">
        <w:trPr>
          <w:trHeight w:val="900"/>
        </w:trPr>
        <w:tc>
          <w:tcPr>
            <w:tcW w:w="2821" w:type="pct"/>
            <w:vMerge w:val="restart"/>
            <w:shd w:val="clear" w:color="auto" w:fill="auto"/>
            <w:vAlign w:val="center"/>
            <w:hideMark/>
          </w:tcPr>
          <w:p w14:paraId="7E4555E0" w14:textId="77777777" w:rsidR="003C76CD" w:rsidRPr="003C76CD" w:rsidRDefault="003C76CD">
            <w:pPr>
              <w:jc w:val="center"/>
              <w:rPr>
                <w:rFonts w:ascii="Sylfaen" w:hAnsi="Sylfaen"/>
                <w:color w:val="000000"/>
                <w:sz w:val="18"/>
                <w:szCs w:val="20"/>
                <w:lang w:val="en-US" w:eastAsia="en-US"/>
              </w:rPr>
            </w:pPr>
            <w:r w:rsidRPr="003C76CD">
              <w:rPr>
                <w:rFonts w:ascii="Sylfaen" w:hAnsi="Sylfaen"/>
                <w:color w:val="000000"/>
                <w:sz w:val="18"/>
                <w:szCs w:val="20"/>
              </w:rPr>
              <w:t>ვალდებულებების ზრდა</w:t>
            </w:r>
          </w:p>
        </w:tc>
        <w:tc>
          <w:tcPr>
            <w:tcW w:w="1083" w:type="pct"/>
            <w:shd w:val="clear" w:color="auto" w:fill="auto"/>
            <w:vAlign w:val="center"/>
            <w:hideMark/>
          </w:tcPr>
          <w:p w14:paraId="44FC7E1E" w14:textId="77777777" w:rsidR="003C76CD" w:rsidRPr="003C76CD" w:rsidRDefault="003C76CD">
            <w:pPr>
              <w:jc w:val="center"/>
              <w:rPr>
                <w:rFonts w:ascii="Sylfaen" w:hAnsi="Sylfaen"/>
                <w:sz w:val="18"/>
                <w:szCs w:val="20"/>
              </w:rPr>
            </w:pPr>
            <w:r w:rsidRPr="003C76CD">
              <w:rPr>
                <w:rFonts w:ascii="Sylfaen" w:hAnsi="Sylfaen"/>
                <w:sz w:val="18"/>
                <w:szCs w:val="20"/>
              </w:rPr>
              <w:t>3 თვის</w:t>
            </w:r>
            <w:r w:rsidRPr="003C76CD">
              <w:rPr>
                <w:rFonts w:ascii="Sylfaen" w:hAnsi="Sylfaen"/>
                <w:sz w:val="18"/>
                <w:szCs w:val="20"/>
              </w:rPr>
              <w:br/>
              <w:t>დაზუსტებული</w:t>
            </w:r>
            <w:r w:rsidRPr="003C76CD">
              <w:rPr>
                <w:rFonts w:ascii="Sylfaen" w:hAnsi="Sylfaen"/>
                <w:sz w:val="18"/>
                <w:szCs w:val="20"/>
              </w:rPr>
              <w:br/>
              <w:t>გეგმა</w:t>
            </w:r>
          </w:p>
        </w:tc>
        <w:tc>
          <w:tcPr>
            <w:tcW w:w="1095" w:type="pct"/>
            <w:shd w:val="clear" w:color="auto" w:fill="auto"/>
            <w:vAlign w:val="center"/>
            <w:hideMark/>
          </w:tcPr>
          <w:p w14:paraId="257F1599" w14:textId="77777777" w:rsidR="003C76CD" w:rsidRPr="003C76CD" w:rsidRDefault="003C76CD">
            <w:pPr>
              <w:jc w:val="center"/>
              <w:rPr>
                <w:rFonts w:ascii="Sylfaen" w:hAnsi="Sylfaen"/>
                <w:sz w:val="18"/>
                <w:szCs w:val="20"/>
              </w:rPr>
            </w:pPr>
            <w:r w:rsidRPr="003C76CD">
              <w:rPr>
                <w:rFonts w:ascii="Sylfaen" w:hAnsi="Sylfaen"/>
                <w:sz w:val="18"/>
                <w:szCs w:val="20"/>
              </w:rPr>
              <w:t>3 თვის</w:t>
            </w:r>
            <w:r w:rsidRPr="003C76CD">
              <w:rPr>
                <w:rFonts w:ascii="Sylfaen" w:hAnsi="Sylfaen"/>
                <w:sz w:val="18"/>
                <w:szCs w:val="20"/>
              </w:rPr>
              <w:br/>
              <w:t>ფაქტიური</w:t>
            </w:r>
            <w:r w:rsidRPr="003C76CD">
              <w:rPr>
                <w:rFonts w:ascii="Sylfaen" w:hAnsi="Sylfaen"/>
                <w:sz w:val="18"/>
                <w:szCs w:val="20"/>
              </w:rPr>
              <w:br/>
              <w:t xml:space="preserve">შესრულება </w:t>
            </w:r>
          </w:p>
        </w:tc>
      </w:tr>
      <w:tr w:rsidR="003C76CD" w:rsidRPr="003C76CD" w14:paraId="4F585364" w14:textId="77777777" w:rsidTr="003C76CD">
        <w:trPr>
          <w:trHeight w:val="300"/>
        </w:trPr>
        <w:tc>
          <w:tcPr>
            <w:tcW w:w="2821" w:type="pct"/>
            <w:vMerge/>
            <w:vAlign w:val="center"/>
            <w:hideMark/>
          </w:tcPr>
          <w:p w14:paraId="32C9C19C" w14:textId="77777777" w:rsidR="003C76CD" w:rsidRPr="003C76CD" w:rsidRDefault="003C76CD">
            <w:pPr>
              <w:rPr>
                <w:rFonts w:ascii="Sylfaen" w:hAnsi="Sylfaen"/>
                <w:color w:val="000000"/>
                <w:sz w:val="18"/>
                <w:szCs w:val="20"/>
              </w:rPr>
            </w:pPr>
          </w:p>
        </w:tc>
        <w:tc>
          <w:tcPr>
            <w:tcW w:w="1083" w:type="pct"/>
            <w:shd w:val="clear" w:color="auto" w:fill="auto"/>
            <w:vAlign w:val="center"/>
            <w:hideMark/>
          </w:tcPr>
          <w:p w14:paraId="0115448F" w14:textId="77777777" w:rsidR="003C76CD" w:rsidRPr="003C76CD" w:rsidRDefault="003C76CD">
            <w:pPr>
              <w:jc w:val="right"/>
              <w:rPr>
                <w:rFonts w:ascii="Sylfaen" w:hAnsi="Sylfaen"/>
                <w:color w:val="000000"/>
                <w:sz w:val="18"/>
                <w:szCs w:val="20"/>
              </w:rPr>
            </w:pPr>
            <w:r w:rsidRPr="003C76CD">
              <w:rPr>
                <w:rFonts w:ascii="Sylfaen" w:hAnsi="Sylfaen"/>
                <w:color w:val="000000"/>
                <w:sz w:val="18"/>
                <w:szCs w:val="20"/>
              </w:rPr>
              <w:t>805,950.7</w:t>
            </w:r>
          </w:p>
        </w:tc>
        <w:tc>
          <w:tcPr>
            <w:tcW w:w="1095" w:type="pct"/>
            <w:shd w:val="clear" w:color="auto" w:fill="auto"/>
            <w:vAlign w:val="center"/>
            <w:hideMark/>
          </w:tcPr>
          <w:p w14:paraId="27F3CEFC" w14:textId="77777777" w:rsidR="003C76CD" w:rsidRPr="003C76CD" w:rsidRDefault="003C76CD">
            <w:pPr>
              <w:jc w:val="right"/>
              <w:rPr>
                <w:rFonts w:ascii="Sylfaen" w:hAnsi="Sylfaen"/>
                <w:color w:val="000000"/>
                <w:sz w:val="18"/>
                <w:szCs w:val="20"/>
              </w:rPr>
            </w:pPr>
            <w:r w:rsidRPr="003C76CD">
              <w:rPr>
                <w:rFonts w:ascii="Sylfaen" w:hAnsi="Sylfaen"/>
                <w:color w:val="000000"/>
                <w:sz w:val="18"/>
                <w:szCs w:val="20"/>
              </w:rPr>
              <w:t>822,563.5</w:t>
            </w:r>
          </w:p>
        </w:tc>
      </w:tr>
      <w:tr w:rsidR="003C76CD" w:rsidRPr="003C76CD" w14:paraId="46F56908" w14:textId="77777777" w:rsidTr="003C76CD">
        <w:trPr>
          <w:trHeight w:val="300"/>
        </w:trPr>
        <w:tc>
          <w:tcPr>
            <w:tcW w:w="2821" w:type="pct"/>
            <w:shd w:val="clear" w:color="auto" w:fill="auto"/>
            <w:vAlign w:val="center"/>
            <w:hideMark/>
          </w:tcPr>
          <w:p w14:paraId="0A84115D" w14:textId="77777777" w:rsidR="003C76CD" w:rsidRPr="003C76CD" w:rsidRDefault="003C76CD">
            <w:pPr>
              <w:ind w:firstLineChars="100" w:firstLine="180"/>
              <w:rPr>
                <w:rFonts w:ascii="Sylfaen" w:hAnsi="Sylfaen"/>
                <w:color w:val="000000"/>
                <w:sz w:val="18"/>
                <w:szCs w:val="20"/>
              </w:rPr>
            </w:pPr>
            <w:r w:rsidRPr="003C76CD">
              <w:rPr>
                <w:rFonts w:ascii="Sylfaen" w:hAnsi="Sylfaen"/>
                <w:color w:val="000000"/>
                <w:sz w:val="18"/>
                <w:szCs w:val="20"/>
              </w:rPr>
              <w:t>საშინაო</w:t>
            </w:r>
          </w:p>
        </w:tc>
        <w:tc>
          <w:tcPr>
            <w:tcW w:w="1083" w:type="pct"/>
            <w:shd w:val="clear" w:color="auto" w:fill="auto"/>
            <w:vAlign w:val="center"/>
            <w:hideMark/>
          </w:tcPr>
          <w:p w14:paraId="079AD97B" w14:textId="77777777" w:rsidR="003C76CD" w:rsidRPr="003C76CD" w:rsidRDefault="003C76CD">
            <w:pPr>
              <w:jc w:val="right"/>
              <w:rPr>
                <w:rFonts w:ascii="Sylfaen" w:hAnsi="Sylfaen"/>
                <w:color w:val="000000"/>
                <w:sz w:val="18"/>
                <w:szCs w:val="20"/>
              </w:rPr>
            </w:pPr>
            <w:r w:rsidRPr="003C76CD">
              <w:rPr>
                <w:rFonts w:ascii="Sylfaen" w:hAnsi="Sylfaen"/>
                <w:color w:val="000000"/>
                <w:sz w:val="18"/>
                <w:szCs w:val="20"/>
              </w:rPr>
              <w:t>360,000.0</w:t>
            </w:r>
          </w:p>
        </w:tc>
        <w:tc>
          <w:tcPr>
            <w:tcW w:w="1095" w:type="pct"/>
            <w:shd w:val="clear" w:color="auto" w:fill="auto"/>
            <w:vAlign w:val="center"/>
            <w:hideMark/>
          </w:tcPr>
          <w:p w14:paraId="5A95FC1A" w14:textId="77777777" w:rsidR="003C76CD" w:rsidRPr="003C76CD" w:rsidRDefault="003C76CD">
            <w:pPr>
              <w:jc w:val="right"/>
              <w:rPr>
                <w:rFonts w:ascii="Sylfaen" w:hAnsi="Sylfaen"/>
                <w:color w:val="000000"/>
                <w:sz w:val="18"/>
                <w:szCs w:val="20"/>
              </w:rPr>
            </w:pPr>
            <w:r w:rsidRPr="003C76CD">
              <w:rPr>
                <w:rFonts w:ascii="Sylfaen" w:hAnsi="Sylfaen"/>
                <w:color w:val="000000"/>
                <w:sz w:val="18"/>
                <w:szCs w:val="20"/>
              </w:rPr>
              <w:t>358,156.1</w:t>
            </w:r>
          </w:p>
        </w:tc>
      </w:tr>
      <w:tr w:rsidR="003C76CD" w:rsidRPr="003C76CD" w14:paraId="6CEF21C9" w14:textId="77777777" w:rsidTr="003C76CD">
        <w:trPr>
          <w:trHeight w:val="300"/>
        </w:trPr>
        <w:tc>
          <w:tcPr>
            <w:tcW w:w="2821" w:type="pct"/>
            <w:shd w:val="clear" w:color="auto" w:fill="auto"/>
            <w:vAlign w:val="center"/>
            <w:hideMark/>
          </w:tcPr>
          <w:p w14:paraId="4FCB2DD9" w14:textId="77777777" w:rsidR="003C76CD" w:rsidRPr="003C76CD" w:rsidRDefault="003C76CD">
            <w:pPr>
              <w:ind w:firstLineChars="200" w:firstLine="360"/>
              <w:rPr>
                <w:rFonts w:ascii="Sylfaen" w:hAnsi="Sylfaen"/>
                <w:color w:val="000000"/>
                <w:sz w:val="18"/>
                <w:szCs w:val="20"/>
              </w:rPr>
            </w:pPr>
            <w:r w:rsidRPr="003C76CD">
              <w:rPr>
                <w:rFonts w:ascii="Sylfaen" w:hAnsi="Sylfaen"/>
                <w:color w:val="000000"/>
                <w:sz w:val="18"/>
                <w:szCs w:val="20"/>
              </w:rPr>
              <w:t>ფასიანი ქაღალდები, გარდა აქციებისა</w:t>
            </w:r>
          </w:p>
        </w:tc>
        <w:tc>
          <w:tcPr>
            <w:tcW w:w="1083" w:type="pct"/>
            <w:shd w:val="clear" w:color="auto" w:fill="auto"/>
            <w:vAlign w:val="center"/>
            <w:hideMark/>
          </w:tcPr>
          <w:p w14:paraId="40AAC4C9" w14:textId="77777777" w:rsidR="003C76CD" w:rsidRPr="003C76CD" w:rsidRDefault="003C76CD">
            <w:pPr>
              <w:jc w:val="right"/>
              <w:rPr>
                <w:rFonts w:ascii="Sylfaen" w:hAnsi="Sylfaen"/>
                <w:color w:val="000000"/>
                <w:sz w:val="18"/>
                <w:szCs w:val="20"/>
              </w:rPr>
            </w:pPr>
            <w:r w:rsidRPr="003C76CD">
              <w:rPr>
                <w:rFonts w:ascii="Sylfaen" w:hAnsi="Sylfaen"/>
                <w:color w:val="000000"/>
                <w:sz w:val="18"/>
                <w:szCs w:val="20"/>
              </w:rPr>
              <w:t>360,000.0</w:t>
            </w:r>
          </w:p>
        </w:tc>
        <w:tc>
          <w:tcPr>
            <w:tcW w:w="1095" w:type="pct"/>
            <w:shd w:val="clear" w:color="auto" w:fill="auto"/>
            <w:vAlign w:val="center"/>
            <w:hideMark/>
          </w:tcPr>
          <w:p w14:paraId="724C1C85" w14:textId="77777777" w:rsidR="003C76CD" w:rsidRPr="003C76CD" w:rsidRDefault="003C76CD">
            <w:pPr>
              <w:jc w:val="right"/>
              <w:rPr>
                <w:rFonts w:ascii="Sylfaen" w:hAnsi="Sylfaen"/>
                <w:color w:val="000000"/>
                <w:sz w:val="18"/>
                <w:szCs w:val="20"/>
              </w:rPr>
            </w:pPr>
            <w:r w:rsidRPr="003C76CD">
              <w:rPr>
                <w:rFonts w:ascii="Sylfaen" w:hAnsi="Sylfaen"/>
                <w:color w:val="000000"/>
                <w:sz w:val="18"/>
                <w:szCs w:val="20"/>
              </w:rPr>
              <w:t>358,156.1</w:t>
            </w:r>
          </w:p>
        </w:tc>
      </w:tr>
      <w:tr w:rsidR="003C76CD" w:rsidRPr="003C76CD" w14:paraId="3F8C7CF7" w14:textId="77777777" w:rsidTr="003C76CD">
        <w:trPr>
          <w:trHeight w:val="300"/>
        </w:trPr>
        <w:tc>
          <w:tcPr>
            <w:tcW w:w="2821" w:type="pct"/>
            <w:shd w:val="clear" w:color="auto" w:fill="auto"/>
            <w:vAlign w:val="center"/>
            <w:hideMark/>
          </w:tcPr>
          <w:p w14:paraId="2CF00572" w14:textId="77777777" w:rsidR="003C76CD" w:rsidRPr="003C76CD" w:rsidRDefault="003C76CD">
            <w:pPr>
              <w:ind w:firstLineChars="100" w:firstLine="180"/>
              <w:rPr>
                <w:rFonts w:ascii="Sylfaen" w:hAnsi="Sylfaen"/>
                <w:color w:val="000000"/>
                <w:sz w:val="18"/>
                <w:szCs w:val="20"/>
              </w:rPr>
            </w:pPr>
            <w:r w:rsidRPr="003C76CD">
              <w:rPr>
                <w:rFonts w:ascii="Sylfaen" w:hAnsi="Sylfaen"/>
                <w:color w:val="000000"/>
                <w:sz w:val="18"/>
                <w:szCs w:val="20"/>
              </w:rPr>
              <w:t>საგარეო</w:t>
            </w:r>
          </w:p>
        </w:tc>
        <w:tc>
          <w:tcPr>
            <w:tcW w:w="1083" w:type="pct"/>
            <w:shd w:val="clear" w:color="auto" w:fill="auto"/>
            <w:vAlign w:val="center"/>
            <w:hideMark/>
          </w:tcPr>
          <w:p w14:paraId="0F0DAFC6" w14:textId="77777777" w:rsidR="003C76CD" w:rsidRPr="003C76CD" w:rsidRDefault="003C76CD">
            <w:pPr>
              <w:jc w:val="right"/>
              <w:rPr>
                <w:rFonts w:ascii="Sylfaen" w:hAnsi="Sylfaen"/>
                <w:color w:val="000000"/>
                <w:sz w:val="18"/>
                <w:szCs w:val="20"/>
              </w:rPr>
            </w:pPr>
            <w:r w:rsidRPr="003C76CD">
              <w:rPr>
                <w:rFonts w:ascii="Sylfaen" w:hAnsi="Sylfaen"/>
                <w:color w:val="000000"/>
                <w:sz w:val="18"/>
                <w:szCs w:val="20"/>
              </w:rPr>
              <w:t>445,950.7</w:t>
            </w:r>
          </w:p>
        </w:tc>
        <w:tc>
          <w:tcPr>
            <w:tcW w:w="1095" w:type="pct"/>
            <w:shd w:val="clear" w:color="auto" w:fill="auto"/>
            <w:vAlign w:val="center"/>
            <w:hideMark/>
          </w:tcPr>
          <w:p w14:paraId="1B1CEBBD" w14:textId="77777777" w:rsidR="003C76CD" w:rsidRPr="003C76CD" w:rsidRDefault="003C76CD">
            <w:pPr>
              <w:jc w:val="right"/>
              <w:rPr>
                <w:rFonts w:ascii="Sylfaen" w:hAnsi="Sylfaen"/>
                <w:color w:val="000000"/>
                <w:sz w:val="18"/>
                <w:szCs w:val="20"/>
              </w:rPr>
            </w:pPr>
            <w:r w:rsidRPr="003C76CD">
              <w:rPr>
                <w:rFonts w:ascii="Sylfaen" w:hAnsi="Sylfaen"/>
                <w:color w:val="000000"/>
                <w:sz w:val="18"/>
                <w:szCs w:val="20"/>
              </w:rPr>
              <w:t>464,407.4</w:t>
            </w:r>
          </w:p>
        </w:tc>
      </w:tr>
      <w:tr w:rsidR="003C76CD" w:rsidRPr="003C76CD" w14:paraId="384F7C9D" w14:textId="77777777" w:rsidTr="003C76CD">
        <w:trPr>
          <w:trHeight w:val="300"/>
        </w:trPr>
        <w:tc>
          <w:tcPr>
            <w:tcW w:w="2821" w:type="pct"/>
            <w:shd w:val="clear" w:color="auto" w:fill="auto"/>
            <w:vAlign w:val="center"/>
            <w:hideMark/>
          </w:tcPr>
          <w:p w14:paraId="0BA2D844" w14:textId="77777777" w:rsidR="003C76CD" w:rsidRPr="003C76CD" w:rsidRDefault="003C76CD">
            <w:pPr>
              <w:ind w:firstLineChars="200" w:firstLine="360"/>
              <w:rPr>
                <w:rFonts w:ascii="Sylfaen" w:hAnsi="Sylfaen"/>
                <w:color w:val="000000"/>
                <w:sz w:val="18"/>
                <w:szCs w:val="20"/>
              </w:rPr>
            </w:pPr>
            <w:r w:rsidRPr="003C76CD">
              <w:rPr>
                <w:rFonts w:ascii="Sylfaen" w:hAnsi="Sylfaen"/>
                <w:color w:val="000000"/>
                <w:sz w:val="18"/>
                <w:szCs w:val="20"/>
              </w:rPr>
              <w:t>სესხები</w:t>
            </w:r>
          </w:p>
        </w:tc>
        <w:tc>
          <w:tcPr>
            <w:tcW w:w="1083" w:type="pct"/>
            <w:shd w:val="clear" w:color="auto" w:fill="auto"/>
            <w:vAlign w:val="center"/>
            <w:hideMark/>
          </w:tcPr>
          <w:p w14:paraId="014F5597" w14:textId="77777777" w:rsidR="003C76CD" w:rsidRPr="003C76CD" w:rsidRDefault="003C76CD">
            <w:pPr>
              <w:jc w:val="right"/>
              <w:rPr>
                <w:rFonts w:ascii="Sylfaen" w:hAnsi="Sylfaen"/>
                <w:color w:val="000000"/>
                <w:sz w:val="18"/>
                <w:szCs w:val="20"/>
              </w:rPr>
            </w:pPr>
            <w:r w:rsidRPr="003C76CD">
              <w:rPr>
                <w:rFonts w:ascii="Sylfaen" w:hAnsi="Sylfaen"/>
                <w:color w:val="000000"/>
                <w:sz w:val="18"/>
                <w:szCs w:val="20"/>
              </w:rPr>
              <w:t>445,950.7</w:t>
            </w:r>
          </w:p>
        </w:tc>
        <w:tc>
          <w:tcPr>
            <w:tcW w:w="1095" w:type="pct"/>
            <w:shd w:val="clear" w:color="auto" w:fill="auto"/>
            <w:vAlign w:val="center"/>
            <w:hideMark/>
          </w:tcPr>
          <w:p w14:paraId="5B932DC3" w14:textId="77777777" w:rsidR="003C76CD" w:rsidRPr="003C76CD" w:rsidRDefault="003C76CD">
            <w:pPr>
              <w:jc w:val="right"/>
              <w:rPr>
                <w:rFonts w:ascii="Sylfaen" w:hAnsi="Sylfaen"/>
                <w:color w:val="000000"/>
                <w:sz w:val="18"/>
                <w:szCs w:val="20"/>
              </w:rPr>
            </w:pPr>
            <w:r w:rsidRPr="003C76CD">
              <w:rPr>
                <w:rFonts w:ascii="Sylfaen" w:hAnsi="Sylfaen"/>
                <w:color w:val="000000"/>
                <w:sz w:val="18"/>
                <w:szCs w:val="20"/>
              </w:rPr>
              <w:t>464,407.4</w:t>
            </w:r>
          </w:p>
        </w:tc>
      </w:tr>
    </w:tbl>
    <w:p w14:paraId="5C6C721E" w14:textId="77777777" w:rsidR="003C76CD" w:rsidRDefault="003C76CD" w:rsidP="00824A64">
      <w:pPr>
        <w:ind w:right="90" w:firstLine="708"/>
        <w:jc w:val="right"/>
        <w:rPr>
          <w:rFonts w:ascii="Sylfaen" w:hAnsi="Sylfaen"/>
          <w:i/>
          <w:noProof/>
          <w:sz w:val="16"/>
          <w:szCs w:val="16"/>
          <w:highlight w:val="yellow"/>
          <w:lang w:val="pt-BR"/>
        </w:rPr>
      </w:pPr>
    </w:p>
    <w:p w14:paraId="4762D5FE" w14:textId="77777777" w:rsidR="003C76CD" w:rsidRPr="00EC4BA1" w:rsidRDefault="003C76CD" w:rsidP="00824A64">
      <w:pPr>
        <w:ind w:right="90" w:firstLine="708"/>
        <w:jc w:val="right"/>
        <w:rPr>
          <w:rFonts w:ascii="Sylfaen" w:hAnsi="Sylfaen"/>
          <w:i/>
          <w:noProof/>
          <w:sz w:val="16"/>
          <w:szCs w:val="16"/>
          <w:lang w:val="pt-BR"/>
        </w:rPr>
      </w:pPr>
    </w:p>
    <w:p w14:paraId="35B85D19" w14:textId="77777777" w:rsidR="001E7D45" w:rsidRPr="00EC4BA1" w:rsidRDefault="00AA2FF7" w:rsidP="00824A64">
      <w:pPr>
        <w:ind w:right="90" w:firstLine="708"/>
        <w:jc w:val="right"/>
        <w:rPr>
          <w:rFonts w:ascii="Sylfaen" w:hAnsi="Sylfaen"/>
          <w:i/>
          <w:noProof/>
          <w:sz w:val="16"/>
          <w:szCs w:val="16"/>
          <w:lang w:val="pt-BR"/>
        </w:rPr>
      </w:pPr>
      <w:r w:rsidRPr="00EC4BA1">
        <w:rPr>
          <w:rFonts w:ascii="Sylfaen" w:hAnsi="Sylfaen"/>
          <w:i/>
          <w:noProof/>
          <w:sz w:val="16"/>
          <w:szCs w:val="16"/>
          <w:lang w:val="pt-BR"/>
        </w:rPr>
        <w:t xml:space="preserve"> </w:t>
      </w:r>
      <w:r w:rsidR="001B642E" w:rsidRPr="00EC4BA1">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EC4BA1" w:rsidRPr="00EC4BA1" w14:paraId="39E78BE8" w14:textId="77777777" w:rsidTr="00EC4BA1">
        <w:trPr>
          <w:trHeight w:val="615"/>
        </w:trPr>
        <w:tc>
          <w:tcPr>
            <w:tcW w:w="2477" w:type="pct"/>
            <w:shd w:val="clear" w:color="auto" w:fill="auto"/>
            <w:vAlign w:val="center"/>
            <w:hideMark/>
          </w:tcPr>
          <w:p w14:paraId="7CD84A2A" w14:textId="77777777" w:rsidR="00EC4BA1" w:rsidRPr="00EC4BA1" w:rsidRDefault="00EC4BA1" w:rsidP="00EC4BA1">
            <w:pPr>
              <w:jc w:val="center"/>
              <w:rPr>
                <w:rFonts w:ascii="Sylfaen" w:hAnsi="Sylfaen"/>
                <w:b/>
                <w:bCs/>
                <w:color w:val="000000"/>
                <w:sz w:val="18"/>
                <w:szCs w:val="18"/>
                <w:lang w:val="en-US" w:eastAsia="en-US"/>
              </w:rPr>
            </w:pPr>
            <w:bookmarkStart w:id="1" w:name="RANGE!B2:C20"/>
            <w:r w:rsidRPr="00EC4BA1">
              <w:rPr>
                <w:rFonts w:ascii="Sylfaen" w:hAnsi="Sylfaen"/>
                <w:b/>
                <w:bCs/>
                <w:color w:val="000000"/>
                <w:sz w:val="18"/>
                <w:szCs w:val="18"/>
              </w:rPr>
              <w:t>დასახელება</w:t>
            </w:r>
            <w:bookmarkEnd w:id="1"/>
          </w:p>
        </w:tc>
        <w:tc>
          <w:tcPr>
            <w:tcW w:w="2523" w:type="pct"/>
            <w:shd w:val="clear" w:color="auto" w:fill="auto"/>
            <w:vAlign w:val="center"/>
            <w:hideMark/>
          </w:tcPr>
          <w:p w14:paraId="10A23568" w14:textId="77777777" w:rsidR="00EC4BA1" w:rsidRPr="00EC4BA1" w:rsidRDefault="00EC4BA1" w:rsidP="00EC4BA1">
            <w:pPr>
              <w:jc w:val="center"/>
              <w:rPr>
                <w:rFonts w:ascii="Sylfaen" w:hAnsi="Sylfaen"/>
                <w:b/>
                <w:bCs/>
                <w:color w:val="000000"/>
                <w:sz w:val="18"/>
                <w:szCs w:val="18"/>
              </w:rPr>
            </w:pPr>
            <w:r w:rsidRPr="00EC4BA1">
              <w:rPr>
                <w:rFonts w:ascii="Sylfaen" w:hAnsi="Sylfaen"/>
                <w:b/>
                <w:bCs/>
                <w:color w:val="000000"/>
                <w:sz w:val="18"/>
                <w:szCs w:val="18"/>
              </w:rPr>
              <w:t>საანგარიშო პერიოდის  ფაქტი</w:t>
            </w:r>
          </w:p>
        </w:tc>
      </w:tr>
      <w:tr w:rsidR="00EC4BA1" w:rsidRPr="00EC4BA1" w14:paraId="30AB635B" w14:textId="77777777" w:rsidTr="00EC4BA1">
        <w:trPr>
          <w:trHeight w:val="287"/>
        </w:trPr>
        <w:tc>
          <w:tcPr>
            <w:tcW w:w="2477" w:type="pct"/>
            <w:shd w:val="clear" w:color="auto" w:fill="auto"/>
            <w:vAlign w:val="center"/>
            <w:hideMark/>
          </w:tcPr>
          <w:p w14:paraId="02EF14CF" w14:textId="77777777" w:rsidR="00EC4BA1" w:rsidRPr="00EC4BA1" w:rsidRDefault="00EC4BA1">
            <w:pPr>
              <w:rPr>
                <w:rFonts w:ascii="Sylfaen" w:hAnsi="Sylfaen"/>
                <w:b/>
                <w:bCs/>
                <w:color w:val="000000"/>
                <w:sz w:val="18"/>
                <w:szCs w:val="18"/>
              </w:rPr>
            </w:pPr>
            <w:r w:rsidRPr="00EC4BA1">
              <w:rPr>
                <w:rFonts w:ascii="Sylfaen" w:hAnsi="Sylfaen"/>
                <w:b/>
                <w:bCs/>
                <w:color w:val="000000"/>
                <w:sz w:val="18"/>
                <w:szCs w:val="18"/>
              </w:rPr>
              <w:t>ბიუჯეტის მხარდაჭერის კრედიტები</w:t>
            </w:r>
          </w:p>
        </w:tc>
        <w:tc>
          <w:tcPr>
            <w:tcW w:w="2523" w:type="pct"/>
            <w:shd w:val="clear" w:color="auto" w:fill="auto"/>
            <w:vAlign w:val="center"/>
            <w:hideMark/>
          </w:tcPr>
          <w:p w14:paraId="28FDEE4A" w14:textId="77777777" w:rsidR="00EC4BA1" w:rsidRPr="00EC4BA1" w:rsidRDefault="00EC4BA1">
            <w:pPr>
              <w:jc w:val="center"/>
              <w:rPr>
                <w:rFonts w:ascii="Sylfaen" w:hAnsi="Sylfaen"/>
                <w:b/>
                <w:bCs/>
                <w:color w:val="000000"/>
                <w:sz w:val="18"/>
                <w:szCs w:val="18"/>
              </w:rPr>
            </w:pPr>
            <w:r w:rsidRPr="00EC4BA1">
              <w:rPr>
                <w:rFonts w:ascii="Sylfaen" w:hAnsi="Sylfaen"/>
                <w:b/>
                <w:bCs/>
                <w:color w:val="000000"/>
                <w:sz w:val="18"/>
                <w:szCs w:val="18"/>
              </w:rPr>
              <w:t>192,900.0</w:t>
            </w:r>
          </w:p>
        </w:tc>
      </w:tr>
      <w:tr w:rsidR="00EC4BA1" w:rsidRPr="00EC4BA1" w14:paraId="3248A886" w14:textId="77777777" w:rsidTr="00EC4BA1">
        <w:trPr>
          <w:trHeight w:val="315"/>
        </w:trPr>
        <w:tc>
          <w:tcPr>
            <w:tcW w:w="2477" w:type="pct"/>
            <w:shd w:val="clear" w:color="auto" w:fill="auto"/>
            <w:vAlign w:val="center"/>
            <w:hideMark/>
          </w:tcPr>
          <w:p w14:paraId="3A0F55B4" w14:textId="77777777" w:rsidR="00EC4BA1" w:rsidRPr="00EC4BA1" w:rsidRDefault="00EC4BA1">
            <w:pPr>
              <w:ind w:firstLineChars="100" w:firstLine="180"/>
              <w:rPr>
                <w:rFonts w:ascii="Sylfaen" w:hAnsi="Sylfaen"/>
                <w:color w:val="000000"/>
                <w:sz w:val="18"/>
                <w:szCs w:val="18"/>
              </w:rPr>
            </w:pPr>
            <w:r w:rsidRPr="00EC4BA1">
              <w:rPr>
                <w:rFonts w:ascii="Sylfaen" w:hAnsi="Sylfaen"/>
                <w:color w:val="000000"/>
                <w:sz w:val="18"/>
                <w:szCs w:val="18"/>
              </w:rPr>
              <w:t>KfW</w:t>
            </w:r>
          </w:p>
        </w:tc>
        <w:tc>
          <w:tcPr>
            <w:tcW w:w="2523" w:type="pct"/>
            <w:shd w:val="clear" w:color="auto" w:fill="auto"/>
            <w:vAlign w:val="center"/>
            <w:hideMark/>
          </w:tcPr>
          <w:p w14:paraId="7957A457"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192,900.0</w:t>
            </w:r>
          </w:p>
        </w:tc>
      </w:tr>
      <w:tr w:rsidR="00EC4BA1" w:rsidRPr="00EC4BA1" w14:paraId="06ACA96D" w14:textId="77777777" w:rsidTr="00EC4BA1">
        <w:trPr>
          <w:trHeight w:val="260"/>
        </w:trPr>
        <w:tc>
          <w:tcPr>
            <w:tcW w:w="2477" w:type="pct"/>
            <w:shd w:val="clear" w:color="auto" w:fill="auto"/>
            <w:vAlign w:val="center"/>
            <w:hideMark/>
          </w:tcPr>
          <w:p w14:paraId="2875ED87" w14:textId="77777777" w:rsidR="00EC4BA1" w:rsidRPr="00EC4BA1" w:rsidRDefault="00EC4BA1">
            <w:pPr>
              <w:rPr>
                <w:rFonts w:ascii="Sylfaen" w:hAnsi="Sylfaen"/>
                <w:b/>
                <w:bCs/>
                <w:color w:val="000000"/>
                <w:sz w:val="18"/>
                <w:szCs w:val="18"/>
              </w:rPr>
            </w:pPr>
            <w:r w:rsidRPr="00EC4BA1">
              <w:rPr>
                <w:rFonts w:ascii="Sylfaen" w:hAnsi="Sylfaen"/>
                <w:b/>
                <w:bCs/>
                <w:color w:val="000000"/>
                <w:sz w:val="18"/>
                <w:szCs w:val="18"/>
              </w:rPr>
              <w:t>საინვესტიციო, შეღავათიანი კრედიტები</w:t>
            </w:r>
          </w:p>
        </w:tc>
        <w:tc>
          <w:tcPr>
            <w:tcW w:w="2523" w:type="pct"/>
            <w:shd w:val="clear" w:color="auto" w:fill="auto"/>
            <w:vAlign w:val="center"/>
            <w:hideMark/>
          </w:tcPr>
          <w:p w14:paraId="4F262D82" w14:textId="77777777" w:rsidR="00EC4BA1" w:rsidRPr="00EC4BA1" w:rsidRDefault="00EC4BA1">
            <w:pPr>
              <w:jc w:val="center"/>
              <w:rPr>
                <w:rFonts w:ascii="Sylfaen" w:hAnsi="Sylfaen"/>
                <w:b/>
                <w:bCs/>
                <w:color w:val="000000"/>
                <w:sz w:val="18"/>
                <w:szCs w:val="18"/>
              </w:rPr>
            </w:pPr>
            <w:r w:rsidRPr="00EC4BA1">
              <w:rPr>
                <w:rFonts w:ascii="Sylfaen" w:hAnsi="Sylfaen"/>
                <w:b/>
                <w:bCs/>
                <w:color w:val="000000"/>
                <w:sz w:val="18"/>
                <w:szCs w:val="18"/>
              </w:rPr>
              <w:t>271,507.4</w:t>
            </w:r>
          </w:p>
        </w:tc>
      </w:tr>
      <w:tr w:rsidR="00EC4BA1" w:rsidRPr="00EC4BA1" w14:paraId="57117D5C" w14:textId="77777777" w:rsidTr="00EC4BA1">
        <w:trPr>
          <w:trHeight w:val="315"/>
        </w:trPr>
        <w:tc>
          <w:tcPr>
            <w:tcW w:w="2477" w:type="pct"/>
            <w:shd w:val="clear" w:color="auto" w:fill="auto"/>
            <w:vAlign w:val="center"/>
            <w:hideMark/>
          </w:tcPr>
          <w:p w14:paraId="28EC5BDE" w14:textId="77777777" w:rsidR="00EC4BA1" w:rsidRPr="00EC4BA1" w:rsidRDefault="00EC4BA1">
            <w:pPr>
              <w:rPr>
                <w:rFonts w:ascii="Sylfaen" w:hAnsi="Sylfaen"/>
                <w:color w:val="000000"/>
                <w:sz w:val="18"/>
                <w:szCs w:val="18"/>
              </w:rPr>
            </w:pPr>
            <w:r w:rsidRPr="00EC4BA1">
              <w:rPr>
                <w:rFonts w:ascii="Sylfaen" w:hAnsi="Sylfaen"/>
                <w:color w:val="000000"/>
                <w:sz w:val="18"/>
                <w:szCs w:val="18"/>
              </w:rPr>
              <w:t xml:space="preserve">   WB</w:t>
            </w:r>
          </w:p>
        </w:tc>
        <w:tc>
          <w:tcPr>
            <w:tcW w:w="2523" w:type="pct"/>
            <w:shd w:val="clear" w:color="auto" w:fill="auto"/>
            <w:vAlign w:val="center"/>
            <w:hideMark/>
          </w:tcPr>
          <w:p w14:paraId="0E8D2001"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24,161.4</w:t>
            </w:r>
          </w:p>
        </w:tc>
      </w:tr>
      <w:tr w:rsidR="00EC4BA1" w:rsidRPr="00EC4BA1" w14:paraId="4BEC4E54" w14:textId="77777777" w:rsidTr="00EC4BA1">
        <w:trPr>
          <w:trHeight w:val="315"/>
        </w:trPr>
        <w:tc>
          <w:tcPr>
            <w:tcW w:w="2477" w:type="pct"/>
            <w:shd w:val="clear" w:color="auto" w:fill="auto"/>
            <w:vAlign w:val="center"/>
            <w:hideMark/>
          </w:tcPr>
          <w:p w14:paraId="550318B3" w14:textId="77777777" w:rsidR="00EC4BA1" w:rsidRPr="00EC4BA1" w:rsidRDefault="00EC4BA1">
            <w:pPr>
              <w:rPr>
                <w:rFonts w:ascii="Sylfaen" w:hAnsi="Sylfaen"/>
                <w:color w:val="000000"/>
                <w:sz w:val="18"/>
                <w:szCs w:val="18"/>
              </w:rPr>
            </w:pPr>
            <w:r w:rsidRPr="00EC4BA1">
              <w:rPr>
                <w:rFonts w:ascii="Sylfaen" w:hAnsi="Sylfaen"/>
                <w:color w:val="000000"/>
                <w:sz w:val="18"/>
                <w:szCs w:val="18"/>
              </w:rPr>
              <w:t xml:space="preserve">   IFAD</w:t>
            </w:r>
          </w:p>
        </w:tc>
        <w:tc>
          <w:tcPr>
            <w:tcW w:w="2523" w:type="pct"/>
            <w:shd w:val="clear" w:color="auto" w:fill="auto"/>
            <w:vAlign w:val="center"/>
            <w:hideMark/>
          </w:tcPr>
          <w:p w14:paraId="72D7628A"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2,058.8</w:t>
            </w:r>
          </w:p>
        </w:tc>
      </w:tr>
      <w:tr w:rsidR="00EC4BA1" w:rsidRPr="00EC4BA1" w14:paraId="074F4F65" w14:textId="77777777" w:rsidTr="00EC4BA1">
        <w:trPr>
          <w:trHeight w:val="315"/>
        </w:trPr>
        <w:tc>
          <w:tcPr>
            <w:tcW w:w="2477" w:type="pct"/>
            <w:shd w:val="clear" w:color="auto" w:fill="auto"/>
            <w:vAlign w:val="center"/>
            <w:hideMark/>
          </w:tcPr>
          <w:p w14:paraId="4385D2A5" w14:textId="77777777" w:rsidR="00EC4BA1" w:rsidRPr="00EC4BA1" w:rsidRDefault="00EC4BA1">
            <w:pPr>
              <w:rPr>
                <w:rFonts w:ascii="Sylfaen" w:hAnsi="Sylfaen"/>
                <w:color w:val="000000"/>
                <w:sz w:val="18"/>
                <w:szCs w:val="18"/>
              </w:rPr>
            </w:pPr>
            <w:r w:rsidRPr="00EC4BA1">
              <w:rPr>
                <w:rFonts w:ascii="Sylfaen" w:hAnsi="Sylfaen"/>
                <w:color w:val="000000"/>
                <w:sz w:val="18"/>
                <w:szCs w:val="18"/>
              </w:rPr>
              <w:t xml:space="preserve">   EIB</w:t>
            </w:r>
          </w:p>
        </w:tc>
        <w:tc>
          <w:tcPr>
            <w:tcW w:w="2523" w:type="pct"/>
            <w:shd w:val="clear" w:color="auto" w:fill="auto"/>
            <w:vAlign w:val="center"/>
            <w:hideMark/>
          </w:tcPr>
          <w:p w14:paraId="7FEECD84"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42,267.8</w:t>
            </w:r>
          </w:p>
        </w:tc>
      </w:tr>
      <w:tr w:rsidR="00EC4BA1" w:rsidRPr="00EC4BA1" w14:paraId="5A82B1CC" w14:textId="77777777" w:rsidTr="00EC4BA1">
        <w:trPr>
          <w:trHeight w:val="315"/>
        </w:trPr>
        <w:tc>
          <w:tcPr>
            <w:tcW w:w="2477" w:type="pct"/>
            <w:shd w:val="clear" w:color="auto" w:fill="auto"/>
            <w:vAlign w:val="center"/>
            <w:hideMark/>
          </w:tcPr>
          <w:p w14:paraId="08A594B6" w14:textId="77777777" w:rsidR="00EC4BA1" w:rsidRPr="00EC4BA1" w:rsidRDefault="00EC4BA1">
            <w:pPr>
              <w:rPr>
                <w:rFonts w:ascii="Sylfaen" w:hAnsi="Sylfaen"/>
                <w:color w:val="000000"/>
                <w:sz w:val="18"/>
                <w:szCs w:val="18"/>
              </w:rPr>
            </w:pPr>
            <w:r w:rsidRPr="00EC4BA1">
              <w:rPr>
                <w:rFonts w:ascii="Sylfaen" w:hAnsi="Sylfaen"/>
                <w:color w:val="000000"/>
                <w:sz w:val="18"/>
                <w:szCs w:val="18"/>
              </w:rPr>
              <w:t xml:space="preserve">   EBRD</w:t>
            </w:r>
          </w:p>
        </w:tc>
        <w:tc>
          <w:tcPr>
            <w:tcW w:w="2523" w:type="pct"/>
            <w:shd w:val="clear" w:color="auto" w:fill="auto"/>
            <w:vAlign w:val="center"/>
            <w:hideMark/>
          </w:tcPr>
          <w:p w14:paraId="5346B460"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1,182.5</w:t>
            </w:r>
          </w:p>
        </w:tc>
      </w:tr>
      <w:tr w:rsidR="00EC4BA1" w:rsidRPr="00EC4BA1" w14:paraId="2315C568" w14:textId="77777777" w:rsidTr="00EC4BA1">
        <w:trPr>
          <w:trHeight w:val="315"/>
        </w:trPr>
        <w:tc>
          <w:tcPr>
            <w:tcW w:w="2477" w:type="pct"/>
            <w:shd w:val="clear" w:color="auto" w:fill="auto"/>
            <w:vAlign w:val="center"/>
            <w:hideMark/>
          </w:tcPr>
          <w:p w14:paraId="62EBC0AA" w14:textId="77777777" w:rsidR="00EC4BA1" w:rsidRPr="00EC4BA1" w:rsidRDefault="00EC4BA1">
            <w:pPr>
              <w:rPr>
                <w:rFonts w:ascii="Sylfaen" w:hAnsi="Sylfaen"/>
                <w:color w:val="000000"/>
                <w:sz w:val="18"/>
                <w:szCs w:val="18"/>
              </w:rPr>
            </w:pPr>
            <w:r w:rsidRPr="00EC4BA1">
              <w:rPr>
                <w:rFonts w:ascii="Sylfaen" w:hAnsi="Sylfaen"/>
                <w:color w:val="000000"/>
                <w:sz w:val="18"/>
                <w:szCs w:val="18"/>
              </w:rPr>
              <w:t xml:space="preserve">   CEB</w:t>
            </w:r>
          </w:p>
        </w:tc>
        <w:tc>
          <w:tcPr>
            <w:tcW w:w="2523" w:type="pct"/>
            <w:shd w:val="clear" w:color="auto" w:fill="auto"/>
            <w:vAlign w:val="center"/>
            <w:hideMark/>
          </w:tcPr>
          <w:p w14:paraId="094B26A2"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62.9</w:t>
            </w:r>
          </w:p>
        </w:tc>
      </w:tr>
      <w:tr w:rsidR="00EC4BA1" w:rsidRPr="00EC4BA1" w14:paraId="16B78D56" w14:textId="77777777" w:rsidTr="00EC4BA1">
        <w:trPr>
          <w:trHeight w:val="315"/>
        </w:trPr>
        <w:tc>
          <w:tcPr>
            <w:tcW w:w="2477" w:type="pct"/>
            <w:shd w:val="clear" w:color="auto" w:fill="auto"/>
            <w:vAlign w:val="center"/>
            <w:hideMark/>
          </w:tcPr>
          <w:p w14:paraId="1542F53C" w14:textId="77777777" w:rsidR="00EC4BA1" w:rsidRPr="00EC4BA1" w:rsidRDefault="00EC4BA1">
            <w:pPr>
              <w:rPr>
                <w:rFonts w:ascii="Sylfaen" w:hAnsi="Sylfaen"/>
                <w:color w:val="000000"/>
                <w:sz w:val="18"/>
                <w:szCs w:val="18"/>
              </w:rPr>
            </w:pPr>
            <w:r w:rsidRPr="00EC4BA1">
              <w:rPr>
                <w:rFonts w:ascii="Sylfaen" w:hAnsi="Sylfaen"/>
                <w:color w:val="000000"/>
                <w:sz w:val="18"/>
                <w:szCs w:val="18"/>
              </w:rPr>
              <w:t xml:space="preserve">   AIIB</w:t>
            </w:r>
          </w:p>
        </w:tc>
        <w:tc>
          <w:tcPr>
            <w:tcW w:w="2523" w:type="pct"/>
            <w:shd w:val="clear" w:color="auto" w:fill="auto"/>
            <w:vAlign w:val="center"/>
            <w:hideMark/>
          </w:tcPr>
          <w:p w14:paraId="44C6B917"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10,871.5</w:t>
            </w:r>
          </w:p>
        </w:tc>
      </w:tr>
      <w:tr w:rsidR="00EC4BA1" w:rsidRPr="00EC4BA1" w14:paraId="0F32926E" w14:textId="77777777" w:rsidTr="00EC4BA1">
        <w:trPr>
          <w:trHeight w:val="315"/>
        </w:trPr>
        <w:tc>
          <w:tcPr>
            <w:tcW w:w="2477" w:type="pct"/>
            <w:shd w:val="clear" w:color="auto" w:fill="auto"/>
            <w:vAlign w:val="center"/>
            <w:hideMark/>
          </w:tcPr>
          <w:p w14:paraId="1AB5D7E3" w14:textId="77777777" w:rsidR="00EC4BA1" w:rsidRPr="00EC4BA1" w:rsidRDefault="00EC4BA1">
            <w:pPr>
              <w:rPr>
                <w:rFonts w:ascii="Sylfaen" w:hAnsi="Sylfaen"/>
                <w:color w:val="000000"/>
                <w:sz w:val="18"/>
                <w:szCs w:val="18"/>
              </w:rPr>
            </w:pPr>
            <w:r w:rsidRPr="00EC4BA1">
              <w:rPr>
                <w:rFonts w:ascii="Sylfaen" w:hAnsi="Sylfaen"/>
                <w:color w:val="000000"/>
                <w:sz w:val="18"/>
                <w:szCs w:val="18"/>
              </w:rPr>
              <w:t xml:space="preserve">   ADB</w:t>
            </w:r>
          </w:p>
        </w:tc>
        <w:tc>
          <w:tcPr>
            <w:tcW w:w="2523" w:type="pct"/>
            <w:shd w:val="clear" w:color="auto" w:fill="auto"/>
            <w:vAlign w:val="center"/>
            <w:hideMark/>
          </w:tcPr>
          <w:p w14:paraId="4D27E96B"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182,716.5</w:t>
            </w:r>
          </w:p>
        </w:tc>
      </w:tr>
      <w:tr w:rsidR="00EC4BA1" w:rsidRPr="00EC4BA1" w14:paraId="56D2DF26" w14:textId="77777777" w:rsidTr="00EC4BA1">
        <w:trPr>
          <w:trHeight w:val="315"/>
        </w:trPr>
        <w:tc>
          <w:tcPr>
            <w:tcW w:w="2477" w:type="pct"/>
            <w:shd w:val="clear" w:color="auto" w:fill="auto"/>
            <w:vAlign w:val="center"/>
            <w:hideMark/>
          </w:tcPr>
          <w:p w14:paraId="2228304C" w14:textId="77777777" w:rsidR="00EC4BA1" w:rsidRPr="00EC4BA1" w:rsidRDefault="00EC4BA1">
            <w:pPr>
              <w:rPr>
                <w:rFonts w:ascii="Sylfaen" w:hAnsi="Sylfaen"/>
                <w:color w:val="000000"/>
                <w:sz w:val="18"/>
                <w:szCs w:val="18"/>
              </w:rPr>
            </w:pPr>
            <w:r w:rsidRPr="00EC4BA1">
              <w:rPr>
                <w:rFonts w:ascii="Sylfaen" w:hAnsi="Sylfaen"/>
                <w:color w:val="000000"/>
                <w:sz w:val="18"/>
                <w:szCs w:val="18"/>
              </w:rPr>
              <w:t xml:space="preserve">   კუვეიტი</w:t>
            </w:r>
          </w:p>
        </w:tc>
        <w:tc>
          <w:tcPr>
            <w:tcW w:w="2523" w:type="pct"/>
            <w:shd w:val="clear" w:color="auto" w:fill="auto"/>
            <w:vAlign w:val="center"/>
            <w:hideMark/>
          </w:tcPr>
          <w:p w14:paraId="7AD19F22"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224.1</w:t>
            </w:r>
          </w:p>
        </w:tc>
      </w:tr>
      <w:tr w:rsidR="00EC4BA1" w:rsidRPr="00EC4BA1" w14:paraId="6E71E925" w14:textId="77777777" w:rsidTr="00EC4BA1">
        <w:trPr>
          <w:trHeight w:val="315"/>
        </w:trPr>
        <w:tc>
          <w:tcPr>
            <w:tcW w:w="2477" w:type="pct"/>
            <w:shd w:val="clear" w:color="auto" w:fill="auto"/>
            <w:vAlign w:val="center"/>
            <w:hideMark/>
          </w:tcPr>
          <w:p w14:paraId="72C7A21F" w14:textId="77777777" w:rsidR="00EC4BA1" w:rsidRPr="00EC4BA1" w:rsidRDefault="00EC4BA1">
            <w:pPr>
              <w:rPr>
                <w:rFonts w:ascii="Sylfaen" w:hAnsi="Sylfaen"/>
                <w:color w:val="000000"/>
                <w:sz w:val="18"/>
                <w:szCs w:val="18"/>
              </w:rPr>
            </w:pPr>
            <w:r w:rsidRPr="00EC4BA1">
              <w:rPr>
                <w:rFonts w:ascii="Sylfaen" w:hAnsi="Sylfaen"/>
                <w:color w:val="000000"/>
                <w:sz w:val="18"/>
                <w:szCs w:val="18"/>
              </w:rPr>
              <w:t xml:space="preserve">   იაპონია</w:t>
            </w:r>
          </w:p>
        </w:tc>
        <w:tc>
          <w:tcPr>
            <w:tcW w:w="2523" w:type="pct"/>
            <w:shd w:val="clear" w:color="auto" w:fill="auto"/>
            <w:vAlign w:val="center"/>
            <w:hideMark/>
          </w:tcPr>
          <w:p w14:paraId="6FA37FFC"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101.3</w:t>
            </w:r>
          </w:p>
        </w:tc>
      </w:tr>
      <w:tr w:rsidR="00EC4BA1" w:rsidRPr="00EC4BA1" w14:paraId="02C00D9B" w14:textId="77777777" w:rsidTr="00EC4BA1">
        <w:trPr>
          <w:trHeight w:val="315"/>
        </w:trPr>
        <w:tc>
          <w:tcPr>
            <w:tcW w:w="2477" w:type="pct"/>
            <w:shd w:val="clear" w:color="auto" w:fill="auto"/>
            <w:vAlign w:val="center"/>
            <w:hideMark/>
          </w:tcPr>
          <w:p w14:paraId="230A215C" w14:textId="77777777" w:rsidR="00EC4BA1" w:rsidRPr="00EC4BA1" w:rsidRDefault="00EC4BA1">
            <w:pPr>
              <w:rPr>
                <w:rFonts w:ascii="Sylfaen" w:hAnsi="Sylfaen"/>
                <w:color w:val="000000"/>
                <w:sz w:val="18"/>
                <w:szCs w:val="18"/>
              </w:rPr>
            </w:pPr>
            <w:r w:rsidRPr="00EC4BA1">
              <w:rPr>
                <w:rFonts w:ascii="Sylfaen" w:hAnsi="Sylfaen"/>
                <w:color w:val="000000"/>
                <w:sz w:val="18"/>
                <w:szCs w:val="18"/>
              </w:rPr>
              <w:t xml:space="preserve">   გერმანია</w:t>
            </w:r>
          </w:p>
        </w:tc>
        <w:tc>
          <w:tcPr>
            <w:tcW w:w="2523" w:type="pct"/>
            <w:shd w:val="clear" w:color="auto" w:fill="auto"/>
            <w:vAlign w:val="center"/>
            <w:hideMark/>
          </w:tcPr>
          <w:p w14:paraId="56AE9612" w14:textId="77777777" w:rsidR="00EC4BA1" w:rsidRPr="00EC4BA1" w:rsidRDefault="00EC4BA1">
            <w:pPr>
              <w:jc w:val="center"/>
              <w:rPr>
                <w:rFonts w:ascii="Sylfaen" w:hAnsi="Sylfaen"/>
                <w:color w:val="000000"/>
                <w:sz w:val="18"/>
                <w:szCs w:val="18"/>
              </w:rPr>
            </w:pPr>
            <w:r w:rsidRPr="00EC4BA1">
              <w:rPr>
                <w:rFonts w:ascii="Sylfaen" w:hAnsi="Sylfaen"/>
                <w:color w:val="000000"/>
                <w:sz w:val="18"/>
                <w:szCs w:val="18"/>
              </w:rPr>
              <w:t>7,860.7</w:t>
            </w:r>
          </w:p>
        </w:tc>
      </w:tr>
      <w:tr w:rsidR="00EC4BA1" w:rsidRPr="00EC4BA1" w14:paraId="13CDC738" w14:textId="77777777" w:rsidTr="00EC4BA1">
        <w:trPr>
          <w:trHeight w:val="315"/>
        </w:trPr>
        <w:tc>
          <w:tcPr>
            <w:tcW w:w="2477" w:type="pct"/>
            <w:shd w:val="clear" w:color="auto" w:fill="auto"/>
            <w:vAlign w:val="center"/>
            <w:hideMark/>
          </w:tcPr>
          <w:p w14:paraId="1CD6975A" w14:textId="77777777" w:rsidR="00EC4BA1" w:rsidRPr="00EC4BA1" w:rsidRDefault="00EC4BA1">
            <w:pPr>
              <w:rPr>
                <w:rFonts w:ascii="Sylfaen" w:hAnsi="Sylfaen"/>
                <w:b/>
                <w:bCs/>
                <w:color w:val="000000"/>
                <w:sz w:val="18"/>
                <w:szCs w:val="18"/>
              </w:rPr>
            </w:pPr>
            <w:r w:rsidRPr="00EC4BA1">
              <w:rPr>
                <w:rFonts w:ascii="Sylfaen" w:hAnsi="Sylfaen"/>
                <w:b/>
                <w:bCs/>
                <w:color w:val="000000"/>
                <w:sz w:val="18"/>
                <w:szCs w:val="18"/>
              </w:rPr>
              <w:t>სულ კრედიტები</w:t>
            </w:r>
          </w:p>
        </w:tc>
        <w:tc>
          <w:tcPr>
            <w:tcW w:w="2523" w:type="pct"/>
            <w:shd w:val="clear" w:color="auto" w:fill="auto"/>
            <w:vAlign w:val="center"/>
            <w:hideMark/>
          </w:tcPr>
          <w:p w14:paraId="6F791955" w14:textId="77777777" w:rsidR="00EC4BA1" w:rsidRPr="00EC4BA1" w:rsidRDefault="00EC4BA1">
            <w:pPr>
              <w:jc w:val="center"/>
              <w:rPr>
                <w:rFonts w:ascii="Sylfaen" w:hAnsi="Sylfaen"/>
                <w:b/>
                <w:bCs/>
                <w:color w:val="000000"/>
                <w:sz w:val="18"/>
                <w:szCs w:val="18"/>
              </w:rPr>
            </w:pPr>
            <w:r w:rsidRPr="00EC4BA1">
              <w:rPr>
                <w:rFonts w:ascii="Sylfaen" w:hAnsi="Sylfaen"/>
                <w:b/>
                <w:bCs/>
                <w:color w:val="000000"/>
                <w:sz w:val="18"/>
                <w:szCs w:val="18"/>
              </w:rPr>
              <w:t>464,407.4</w:t>
            </w:r>
          </w:p>
        </w:tc>
      </w:tr>
    </w:tbl>
    <w:p w14:paraId="58607434" w14:textId="77777777" w:rsidR="00EC4BA1" w:rsidRDefault="00EC4BA1" w:rsidP="00F666EE">
      <w:pPr>
        <w:ind w:firstLine="708"/>
        <w:jc w:val="both"/>
        <w:rPr>
          <w:rFonts w:ascii="Sylfaen" w:hAnsi="Sylfaen" w:cs="Sylfaen"/>
          <w:noProof/>
          <w:sz w:val="22"/>
          <w:szCs w:val="22"/>
          <w:highlight w:val="yellow"/>
          <w:lang w:val="ka-GE" w:eastAsia="en-US"/>
        </w:rPr>
      </w:pPr>
    </w:p>
    <w:p w14:paraId="0756C5F6" w14:textId="77777777" w:rsidR="00EC4BA1" w:rsidRDefault="00EC4BA1" w:rsidP="00F666EE">
      <w:pPr>
        <w:ind w:firstLine="708"/>
        <w:jc w:val="both"/>
        <w:rPr>
          <w:rFonts w:ascii="Sylfaen" w:hAnsi="Sylfaen" w:cs="Sylfaen"/>
          <w:noProof/>
          <w:sz w:val="22"/>
          <w:szCs w:val="22"/>
          <w:highlight w:val="yellow"/>
          <w:lang w:val="ka-GE" w:eastAsia="en-US"/>
        </w:rPr>
      </w:pPr>
    </w:p>
    <w:p w14:paraId="26F52464" w14:textId="77777777" w:rsidR="002E7B2E" w:rsidRPr="009736B6" w:rsidRDefault="002E7B2E" w:rsidP="009736B6">
      <w:pPr>
        <w:jc w:val="both"/>
        <w:rPr>
          <w:rFonts w:ascii="Sylfaen" w:hAnsi="Sylfaen" w:cs="Sylfaen"/>
          <w:sz w:val="22"/>
          <w:szCs w:val="22"/>
          <w:highlight w:val="yellow"/>
        </w:rPr>
      </w:pPr>
    </w:p>
    <w:p w14:paraId="2581E8BF" w14:textId="77777777" w:rsidR="009736B6" w:rsidRPr="009736B6" w:rsidRDefault="009736B6" w:rsidP="009736B6">
      <w:pPr>
        <w:ind w:firstLine="708"/>
        <w:jc w:val="both"/>
        <w:rPr>
          <w:rFonts w:ascii="Sylfaen" w:hAnsi="Sylfaen" w:cs="Sylfaen"/>
          <w:noProof/>
          <w:sz w:val="22"/>
          <w:szCs w:val="22"/>
          <w:lang w:val="ka-GE" w:eastAsia="en-US"/>
        </w:rPr>
      </w:pPr>
      <w:r w:rsidRPr="009736B6">
        <w:rPr>
          <w:rFonts w:ascii="Sylfaen" w:hAnsi="Sylfaen" w:cs="Sylfaen"/>
          <w:noProof/>
          <w:sz w:val="22"/>
          <w:szCs w:val="22"/>
          <w:lang w:val="ka-GE" w:eastAsia="en-US"/>
        </w:rPr>
        <w:t>2020 წლის I კვარტლის განმავლობაში ჩატარდა ფასიანი ქაღალდების 13 აუქციონი, გამოშვებული იყო სახაზინო ფასიანი ქაღალდები 740 000.0 ათასი ლარის მოცულობით, აქედან 2, 5 და 10 წლის ვადის მქონე სახაზინო ობლიგაციები ემიტირებული 480 000.0 ათასი ლარის ოდენობით სრულად წარმოადგენს ე.წ.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509 998.0 ათასი ლარის მოცულობის ფასიანი ქაღალდი. ფასიანი ქაღალდების გამოშვების კომპოზიცია: 14.9% იყო 6 თვის ვადიანობის მქონე სახაზინო ვალდებულებები, 20.3% იყო 12 თვის ვადიანობის მქონე სახაზინო ვალდებულებები, 28.4% იყო 2 წლის ვადიანობის მქონე სახაზინო ობლიგაციები, 32.4% იყო 5 წლის ვადიანობის მქონე სახაზინო ობლიგაციები და 4.1% - 10 წლის ვადიანობის მქონე  სახაზინო ობლიგაციები.</w:t>
      </w:r>
    </w:p>
    <w:p w14:paraId="03CAA7C1" w14:textId="77777777" w:rsidR="009736B6" w:rsidRPr="009736B6" w:rsidRDefault="009736B6" w:rsidP="00E110BE">
      <w:pPr>
        <w:pStyle w:val="ListParagraph"/>
        <w:ind w:left="0" w:firstLine="630"/>
        <w:jc w:val="both"/>
        <w:rPr>
          <w:rFonts w:ascii="Sylfaen" w:hAnsi="Sylfaen" w:cs="Sylfaen"/>
          <w:lang w:val="ka-GE"/>
        </w:rPr>
      </w:pPr>
    </w:p>
    <w:p w14:paraId="10924BB7" w14:textId="77777777" w:rsidR="009736B6" w:rsidRPr="009736B6" w:rsidRDefault="009736B6" w:rsidP="009736B6">
      <w:pPr>
        <w:ind w:firstLine="708"/>
        <w:jc w:val="both"/>
        <w:rPr>
          <w:rFonts w:ascii="Sylfaen" w:hAnsi="Sylfaen" w:cs="Sylfaen"/>
          <w:noProof/>
          <w:sz w:val="22"/>
          <w:szCs w:val="22"/>
          <w:lang w:val="ka-GE" w:eastAsia="en-US"/>
        </w:rPr>
      </w:pPr>
      <w:r w:rsidRPr="009736B6">
        <w:rPr>
          <w:rFonts w:ascii="Sylfaen" w:hAnsi="Sylfaen" w:cs="Sylfaen"/>
          <w:noProof/>
          <w:sz w:val="22"/>
          <w:szCs w:val="22"/>
          <w:lang w:val="ka-GE" w:eastAsia="en-US"/>
        </w:rPr>
        <w:lastRenderedPageBreak/>
        <w:t>საანგარიშო პერიოდში სახაზინო ფასიანი ქაღალდების გამოშვებით მიღებულმა თანხამ 725 899.8 ათასი ლარი, ხოლო ძირითადი თანხის დაფარვამ 367 743.7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358</w:t>
      </w:r>
      <w:r>
        <w:rPr>
          <w:rFonts w:ascii="Sylfaen" w:hAnsi="Sylfaen" w:cs="Sylfaen"/>
          <w:noProof/>
          <w:sz w:val="22"/>
          <w:szCs w:val="22"/>
          <w:lang w:val="en-US" w:eastAsia="en-US"/>
        </w:rPr>
        <w:t xml:space="preserve"> </w:t>
      </w:r>
      <w:r w:rsidRPr="009736B6">
        <w:rPr>
          <w:rFonts w:ascii="Sylfaen" w:hAnsi="Sylfaen" w:cs="Sylfaen"/>
          <w:noProof/>
          <w:sz w:val="22"/>
          <w:szCs w:val="22"/>
          <w:lang w:val="ka-GE" w:eastAsia="en-US"/>
        </w:rPr>
        <w:t xml:space="preserve">156.1 ათასი ლარი, რაც ბიუჯეტის დაგეგმილ მაჩვენებელთან შედარებით 99.5%-ია. </w:t>
      </w:r>
    </w:p>
    <w:p w14:paraId="576F7296" w14:textId="77777777" w:rsidR="009736B6" w:rsidRDefault="009736B6" w:rsidP="00E110BE">
      <w:pPr>
        <w:pStyle w:val="ListParagraph"/>
        <w:ind w:left="0" w:firstLine="630"/>
        <w:jc w:val="both"/>
        <w:rPr>
          <w:rFonts w:ascii="Sylfaen" w:hAnsi="Sylfaen" w:cs="Sylfaen"/>
          <w:sz w:val="22"/>
          <w:szCs w:val="22"/>
          <w:highlight w:val="yellow"/>
        </w:rPr>
      </w:pPr>
    </w:p>
    <w:p w14:paraId="698BCCCA" w14:textId="77777777" w:rsidR="009736B6" w:rsidRPr="00A44169" w:rsidRDefault="009736B6" w:rsidP="00E110BE">
      <w:pPr>
        <w:pStyle w:val="ListParagraph"/>
        <w:ind w:left="0" w:firstLine="630"/>
        <w:jc w:val="both"/>
        <w:rPr>
          <w:rFonts w:ascii="Sylfaen" w:hAnsi="Sylfaen" w:cs="Sylfaen"/>
          <w:sz w:val="22"/>
          <w:szCs w:val="22"/>
          <w:highlight w:val="yellow"/>
        </w:rPr>
      </w:pPr>
    </w:p>
    <w:p w14:paraId="333C5B98" w14:textId="77777777" w:rsidR="00DE5BE7" w:rsidRPr="009736B6" w:rsidRDefault="00C9349D" w:rsidP="00C9349D">
      <w:pPr>
        <w:jc w:val="center"/>
        <w:rPr>
          <w:rFonts w:ascii="Sylfaen" w:hAnsi="Sylfaen" w:cs="Sylfaen"/>
          <w:b/>
          <w:noProof/>
          <w:sz w:val="22"/>
          <w:szCs w:val="22"/>
          <w:lang w:val="ka-GE" w:eastAsia="en-US"/>
        </w:rPr>
      </w:pPr>
      <w:r w:rsidRPr="009736B6">
        <w:rPr>
          <w:rFonts w:ascii="Sylfaen" w:hAnsi="Sylfaen" w:cs="Sylfaen"/>
          <w:b/>
          <w:noProof/>
          <w:sz w:val="22"/>
          <w:szCs w:val="22"/>
          <w:lang w:val="ka-GE" w:eastAsia="en-US"/>
        </w:rPr>
        <w:t>სახაზინო ფასიანი ქაღალდების გამოშვება/დაფარვით 20</w:t>
      </w:r>
      <w:r w:rsidR="009736B6" w:rsidRPr="009736B6">
        <w:rPr>
          <w:rFonts w:ascii="Sylfaen" w:hAnsi="Sylfaen" w:cs="Sylfaen"/>
          <w:b/>
          <w:noProof/>
          <w:sz w:val="22"/>
          <w:szCs w:val="22"/>
          <w:lang w:val="en-US" w:eastAsia="en-US"/>
        </w:rPr>
        <w:t>20</w:t>
      </w:r>
      <w:r w:rsidRPr="009736B6">
        <w:rPr>
          <w:rFonts w:ascii="Sylfaen" w:hAnsi="Sylfaen" w:cs="Sylfaen"/>
          <w:b/>
          <w:noProof/>
          <w:sz w:val="22"/>
          <w:szCs w:val="22"/>
          <w:lang w:val="ka-GE" w:eastAsia="en-US"/>
        </w:rPr>
        <w:t xml:space="preserve"> წლის</w:t>
      </w:r>
      <w:r w:rsidR="00A36795" w:rsidRPr="009736B6">
        <w:rPr>
          <w:rFonts w:ascii="Sylfaen" w:hAnsi="Sylfaen" w:cs="Sylfaen"/>
          <w:b/>
          <w:noProof/>
          <w:sz w:val="22"/>
          <w:szCs w:val="22"/>
          <w:lang w:val="en-US" w:eastAsia="en-US"/>
        </w:rPr>
        <w:t xml:space="preserve"> </w:t>
      </w:r>
      <w:r w:rsidR="006C45B0" w:rsidRPr="009736B6">
        <w:rPr>
          <w:rFonts w:ascii="Sylfaen" w:hAnsi="Sylfaen" w:cs="Sylfaen"/>
          <w:b/>
          <w:noProof/>
          <w:sz w:val="22"/>
          <w:szCs w:val="22"/>
          <w:lang w:val="en-US" w:eastAsia="en-US"/>
        </w:rPr>
        <w:t xml:space="preserve">3 </w:t>
      </w:r>
      <w:r w:rsidR="006C45B0" w:rsidRPr="009736B6">
        <w:rPr>
          <w:rFonts w:ascii="Sylfaen" w:hAnsi="Sylfaen" w:cs="Sylfaen"/>
          <w:b/>
          <w:noProof/>
          <w:sz w:val="22"/>
          <w:szCs w:val="22"/>
          <w:lang w:val="ka-GE" w:eastAsia="en-US"/>
        </w:rPr>
        <w:t xml:space="preserve">თვის </w:t>
      </w:r>
      <w:r w:rsidRPr="009736B6">
        <w:rPr>
          <w:rFonts w:ascii="Sylfaen" w:hAnsi="Sylfaen" w:cs="Sylfaen"/>
          <w:b/>
          <w:noProof/>
          <w:sz w:val="22"/>
          <w:szCs w:val="22"/>
          <w:lang w:val="ka-GE" w:eastAsia="en-US"/>
        </w:rPr>
        <w:t>განმავლობაში საშინაო ვალდებულებების ცვლილება</w:t>
      </w:r>
    </w:p>
    <w:p w14:paraId="2D929383" w14:textId="77777777" w:rsidR="00AA2FF7" w:rsidRPr="009736B6" w:rsidRDefault="00AA2FF7" w:rsidP="0095253D">
      <w:pPr>
        <w:ind w:right="-90" w:firstLine="708"/>
        <w:jc w:val="right"/>
        <w:rPr>
          <w:rFonts w:ascii="Sylfaen" w:hAnsi="Sylfaen"/>
          <w:i/>
          <w:noProof/>
          <w:sz w:val="18"/>
          <w:szCs w:val="18"/>
          <w:lang w:val="pt-BR"/>
        </w:rPr>
      </w:pPr>
    </w:p>
    <w:p w14:paraId="6B31D264" w14:textId="77777777" w:rsidR="006F7A76" w:rsidRPr="009736B6" w:rsidRDefault="00AA2FF7" w:rsidP="009736B6">
      <w:pPr>
        <w:ind w:right="90" w:firstLine="708"/>
        <w:jc w:val="right"/>
        <w:rPr>
          <w:rFonts w:ascii="Sylfaen" w:hAnsi="Sylfaen"/>
          <w:i/>
          <w:noProof/>
          <w:sz w:val="18"/>
          <w:szCs w:val="18"/>
          <w:lang w:val="pt-BR"/>
        </w:rPr>
      </w:pPr>
      <w:r w:rsidRPr="009736B6">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9"/>
        <w:gridCol w:w="2967"/>
        <w:gridCol w:w="2967"/>
        <w:gridCol w:w="2967"/>
      </w:tblGrid>
      <w:tr w:rsidR="009736B6" w:rsidRPr="009736B6" w14:paraId="7A61D8E6" w14:textId="77777777" w:rsidTr="009736B6">
        <w:trPr>
          <w:trHeight w:val="1110"/>
        </w:trPr>
        <w:tc>
          <w:tcPr>
            <w:tcW w:w="806" w:type="pct"/>
            <w:shd w:val="clear" w:color="auto" w:fill="auto"/>
            <w:vAlign w:val="center"/>
            <w:hideMark/>
          </w:tcPr>
          <w:p w14:paraId="7161434E" w14:textId="77777777" w:rsidR="009736B6" w:rsidRPr="009736B6" w:rsidRDefault="009736B6">
            <w:pPr>
              <w:jc w:val="center"/>
              <w:rPr>
                <w:rFonts w:ascii="Sylfaen" w:hAnsi="Sylfaen" w:cs="Arial"/>
                <w:b/>
                <w:bCs/>
                <w:sz w:val="18"/>
                <w:szCs w:val="20"/>
                <w:lang w:val="en-US" w:eastAsia="en-US"/>
              </w:rPr>
            </w:pPr>
            <w:r w:rsidRPr="009736B6">
              <w:rPr>
                <w:rFonts w:ascii="Sylfaen" w:hAnsi="Sylfaen" w:cs="Arial"/>
                <w:b/>
                <w:bCs/>
                <w:sz w:val="18"/>
                <w:szCs w:val="20"/>
              </w:rPr>
              <w:t>თვე</w:t>
            </w:r>
          </w:p>
        </w:tc>
        <w:tc>
          <w:tcPr>
            <w:tcW w:w="1398" w:type="pct"/>
            <w:shd w:val="clear" w:color="auto" w:fill="auto"/>
            <w:vAlign w:val="center"/>
            <w:hideMark/>
          </w:tcPr>
          <w:p w14:paraId="3B6006A4" w14:textId="77777777" w:rsidR="009736B6" w:rsidRPr="009736B6" w:rsidRDefault="009736B6">
            <w:pPr>
              <w:jc w:val="center"/>
              <w:rPr>
                <w:rFonts w:ascii="Sylfaen" w:hAnsi="Sylfaen" w:cs="Arial"/>
                <w:b/>
                <w:bCs/>
                <w:sz w:val="18"/>
                <w:szCs w:val="18"/>
              </w:rPr>
            </w:pPr>
            <w:r w:rsidRPr="009736B6">
              <w:rPr>
                <w:rFonts w:ascii="Sylfaen" w:hAnsi="Sylfaen" w:cs="Arial"/>
                <w:b/>
                <w:bCs/>
                <w:sz w:val="18"/>
                <w:szCs w:val="18"/>
              </w:rPr>
              <w:t>სახაზინო ფასიანი ქაღალდების გამოშვებით მიღებული თანხა</w:t>
            </w:r>
          </w:p>
        </w:tc>
        <w:tc>
          <w:tcPr>
            <w:tcW w:w="1398" w:type="pct"/>
            <w:shd w:val="clear" w:color="auto" w:fill="auto"/>
            <w:vAlign w:val="center"/>
            <w:hideMark/>
          </w:tcPr>
          <w:p w14:paraId="6DEB8C6E" w14:textId="77777777" w:rsidR="009736B6" w:rsidRPr="009736B6" w:rsidRDefault="009736B6">
            <w:pPr>
              <w:jc w:val="center"/>
              <w:rPr>
                <w:rFonts w:ascii="Sylfaen" w:hAnsi="Sylfaen" w:cs="Arial"/>
                <w:b/>
                <w:bCs/>
                <w:sz w:val="18"/>
                <w:szCs w:val="18"/>
              </w:rPr>
            </w:pPr>
            <w:r w:rsidRPr="009736B6">
              <w:rPr>
                <w:rFonts w:ascii="Sylfaen" w:hAnsi="Sylfaen" w:cs="Arial"/>
                <w:b/>
                <w:bCs/>
                <w:sz w:val="18"/>
                <w:szCs w:val="18"/>
              </w:rPr>
              <w:t>სახაზინო ფასიანი ქაღალდების ძირითადი თანხის დაფარვა</w:t>
            </w:r>
          </w:p>
        </w:tc>
        <w:tc>
          <w:tcPr>
            <w:tcW w:w="1398" w:type="pct"/>
            <w:shd w:val="clear" w:color="auto" w:fill="auto"/>
            <w:vAlign w:val="center"/>
            <w:hideMark/>
          </w:tcPr>
          <w:p w14:paraId="0077436A" w14:textId="77777777" w:rsidR="009736B6" w:rsidRPr="009736B6" w:rsidRDefault="009736B6">
            <w:pPr>
              <w:jc w:val="center"/>
              <w:rPr>
                <w:rFonts w:ascii="Sylfaen" w:hAnsi="Sylfaen" w:cs="Arial"/>
                <w:b/>
                <w:bCs/>
                <w:sz w:val="18"/>
                <w:szCs w:val="18"/>
              </w:rPr>
            </w:pPr>
            <w:r w:rsidRPr="009736B6">
              <w:rPr>
                <w:rFonts w:ascii="Sylfaen" w:hAnsi="Sylfaen" w:cs="Arial"/>
                <w:b/>
                <w:bCs/>
                <w:sz w:val="18"/>
                <w:szCs w:val="18"/>
              </w:rPr>
              <w:t>სახაზინო ფასიანი ქაღალდების გამოშვებით ვალდებულებების ცვლილება</w:t>
            </w:r>
          </w:p>
        </w:tc>
      </w:tr>
      <w:tr w:rsidR="009736B6" w:rsidRPr="009736B6" w14:paraId="542FB59A" w14:textId="77777777" w:rsidTr="009736B6">
        <w:trPr>
          <w:trHeight w:val="360"/>
        </w:trPr>
        <w:tc>
          <w:tcPr>
            <w:tcW w:w="806" w:type="pct"/>
            <w:shd w:val="clear" w:color="auto" w:fill="auto"/>
            <w:vAlign w:val="center"/>
            <w:hideMark/>
          </w:tcPr>
          <w:p w14:paraId="16CAF3E2" w14:textId="77777777" w:rsidR="009736B6" w:rsidRPr="009736B6" w:rsidRDefault="009736B6">
            <w:pPr>
              <w:jc w:val="center"/>
              <w:rPr>
                <w:rFonts w:ascii="Sylfaen" w:hAnsi="Sylfaen" w:cs="Arial"/>
                <w:color w:val="000000"/>
                <w:sz w:val="18"/>
                <w:szCs w:val="20"/>
              </w:rPr>
            </w:pPr>
            <w:r w:rsidRPr="009736B6">
              <w:rPr>
                <w:rFonts w:ascii="Sylfaen" w:hAnsi="Sylfaen" w:cs="Arial"/>
                <w:color w:val="000000"/>
                <w:sz w:val="18"/>
                <w:szCs w:val="20"/>
              </w:rPr>
              <w:t>იანვარი</w:t>
            </w:r>
          </w:p>
        </w:tc>
        <w:tc>
          <w:tcPr>
            <w:tcW w:w="1398" w:type="pct"/>
            <w:shd w:val="clear" w:color="auto" w:fill="auto"/>
            <w:vAlign w:val="center"/>
            <w:hideMark/>
          </w:tcPr>
          <w:p w14:paraId="02FADB94" w14:textId="77777777" w:rsidR="009736B6" w:rsidRPr="009736B6" w:rsidRDefault="009736B6">
            <w:pPr>
              <w:jc w:val="center"/>
              <w:rPr>
                <w:rFonts w:ascii="Sylfaen" w:hAnsi="Sylfaen" w:cs="Arial"/>
                <w:color w:val="000000"/>
                <w:sz w:val="18"/>
                <w:szCs w:val="20"/>
              </w:rPr>
            </w:pPr>
            <w:r w:rsidRPr="009736B6">
              <w:rPr>
                <w:rFonts w:ascii="Sylfaen" w:hAnsi="Sylfaen" w:cs="Arial"/>
                <w:color w:val="000000"/>
                <w:sz w:val="18"/>
                <w:szCs w:val="20"/>
              </w:rPr>
              <w:t>292,623.8</w:t>
            </w:r>
          </w:p>
        </w:tc>
        <w:tc>
          <w:tcPr>
            <w:tcW w:w="1398" w:type="pct"/>
            <w:shd w:val="clear" w:color="auto" w:fill="auto"/>
            <w:vAlign w:val="center"/>
            <w:hideMark/>
          </w:tcPr>
          <w:p w14:paraId="6CC67243" w14:textId="77777777" w:rsidR="009736B6" w:rsidRPr="009736B6" w:rsidRDefault="009736B6">
            <w:pPr>
              <w:jc w:val="center"/>
              <w:rPr>
                <w:rFonts w:ascii="Sylfaen" w:hAnsi="Sylfaen" w:cs="Arial"/>
                <w:color w:val="000000"/>
                <w:sz w:val="18"/>
                <w:szCs w:val="20"/>
              </w:rPr>
            </w:pPr>
            <w:r w:rsidRPr="009736B6">
              <w:rPr>
                <w:rFonts w:ascii="Sylfaen" w:hAnsi="Sylfaen" w:cs="Arial"/>
                <w:color w:val="000000"/>
                <w:sz w:val="18"/>
                <w:szCs w:val="20"/>
              </w:rPr>
              <w:t>253,134.8</w:t>
            </w:r>
          </w:p>
        </w:tc>
        <w:tc>
          <w:tcPr>
            <w:tcW w:w="1398" w:type="pct"/>
            <w:shd w:val="clear" w:color="auto" w:fill="auto"/>
            <w:noWrap/>
            <w:vAlign w:val="center"/>
            <w:hideMark/>
          </w:tcPr>
          <w:p w14:paraId="141A68B5" w14:textId="77777777" w:rsidR="009736B6" w:rsidRPr="009736B6" w:rsidRDefault="009736B6">
            <w:pPr>
              <w:jc w:val="center"/>
              <w:rPr>
                <w:rFonts w:ascii="Sylfaen" w:hAnsi="Sylfaen" w:cs="Arial"/>
                <w:sz w:val="18"/>
                <w:szCs w:val="20"/>
              </w:rPr>
            </w:pPr>
            <w:r w:rsidRPr="009736B6">
              <w:rPr>
                <w:rFonts w:ascii="Sylfaen" w:hAnsi="Sylfaen" w:cs="Arial"/>
                <w:sz w:val="18"/>
                <w:szCs w:val="20"/>
              </w:rPr>
              <w:t>39,489.0</w:t>
            </w:r>
          </w:p>
        </w:tc>
      </w:tr>
      <w:tr w:rsidR="009736B6" w:rsidRPr="009736B6" w14:paraId="4D23FDC4" w14:textId="77777777" w:rsidTr="009736B6">
        <w:trPr>
          <w:trHeight w:val="390"/>
        </w:trPr>
        <w:tc>
          <w:tcPr>
            <w:tcW w:w="806" w:type="pct"/>
            <w:shd w:val="clear" w:color="auto" w:fill="auto"/>
            <w:vAlign w:val="center"/>
            <w:hideMark/>
          </w:tcPr>
          <w:p w14:paraId="4556CA95" w14:textId="77777777" w:rsidR="009736B6" w:rsidRPr="009736B6" w:rsidRDefault="009736B6">
            <w:pPr>
              <w:jc w:val="center"/>
              <w:rPr>
                <w:rFonts w:ascii="Sylfaen" w:hAnsi="Sylfaen" w:cs="Arial"/>
                <w:color w:val="000000"/>
                <w:sz w:val="18"/>
                <w:szCs w:val="20"/>
              </w:rPr>
            </w:pPr>
            <w:r w:rsidRPr="009736B6">
              <w:rPr>
                <w:rFonts w:ascii="Sylfaen" w:hAnsi="Sylfaen" w:cs="Arial"/>
                <w:color w:val="000000"/>
                <w:sz w:val="18"/>
                <w:szCs w:val="20"/>
              </w:rPr>
              <w:t>თებერვალი</w:t>
            </w:r>
          </w:p>
        </w:tc>
        <w:tc>
          <w:tcPr>
            <w:tcW w:w="1398" w:type="pct"/>
            <w:shd w:val="clear" w:color="auto" w:fill="auto"/>
            <w:vAlign w:val="center"/>
            <w:hideMark/>
          </w:tcPr>
          <w:p w14:paraId="2DA696B7" w14:textId="77777777" w:rsidR="009736B6" w:rsidRPr="009736B6" w:rsidRDefault="009736B6">
            <w:pPr>
              <w:jc w:val="center"/>
              <w:rPr>
                <w:rFonts w:ascii="Sylfaen" w:hAnsi="Sylfaen" w:cs="Arial"/>
                <w:color w:val="000000"/>
                <w:sz w:val="18"/>
                <w:szCs w:val="20"/>
              </w:rPr>
            </w:pPr>
            <w:r w:rsidRPr="009736B6">
              <w:rPr>
                <w:rFonts w:ascii="Sylfaen" w:hAnsi="Sylfaen" w:cs="Arial"/>
                <w:color w:val="000000"/>
                <w:sz w:val="18"/>
                <w:szCs w:val="20"/>
              </w:rPr>
              <w:t>216,980.9</w:t>
            </w:r>
          </w:p>
        </w:tc>
        <w:tc>
          <w:tcPr>
            <w:tcW w:w="1398" w:type="pct"/>
            <w:shd w:val="clear" w:color="auto" w:fill="auto"/>
            <w:vAlign w:val="center"/>
            <w:hideMark/>
          </w:tcPr>
          <w:p w14:paraId="6AF0A320" w14:textId="77777777" w:rsidR="009736B6" w:rsidRPr="009736B6" w:rsidRDefault="009736B6">
            <w:pPr>
              <w:jc w:val="center"/>
              <w:rPr>
                <w:rFonts w:ascii="Sylfaen" w:hAnsi="Sylfaen" w:cs="Arial"/>
                <w:color w:val="000000"/>
                <w:sz w:val="18"/>
                <w:szCs w:val="20"/>
              </w:rPr>
            </w:pPr>
            <w:r w:rsidRPr="009736B6">
              <w:rPr>
                <w:rFonts w:ascii="Sylfaen" w:hAnsi="Sylfaen" w:cs="Arial"/>
                <w:color w:val="000000"/>
                <w:sz w:val="18"/>
                <w:szCs w:val="20"/>
              </w:rPr>
              <w:t>56,933.1</w:t>
            </w:r>
          </w:p>
        </w:tc>
        <w:tc>
          <w:tcPr>
            <w:tcW w:w="1398" w:type="pct"/>
            <w:shd w:val="clear" w:color="auto" w:fill="auto"/>
            <w:noWrap/>
            <w:vAlign w:val="center"/>
            <w:hideMark/>
          </w:tcPr>
          <w:p w14:paraId="2CAEE8C1" w14:textId="77777777" w:rsidR="009736B6" w:rsidRPr="009736B6" w:rsidRDefault="009736B6">
            <w:pPr>
              <w:jc w:val="center"/>
              <w:rPr>
                <w:rFonts w:ascii="Sylfaen" w:hAnsi="Sylfaen" w:cs="Arial"/>
                <w:sz w:val="18"/>
                <w:szCs w:val="20"/>
              </w:rPr>
            </w:pPr>
            <w:r w:rsidRPr="009736B6">
              <w:rPr>
                <w:rFonts w:ascii="Sylfaen" w:hAnsi="Sylfaen" w:cs="Arial"/>
                <w:sz w:val="18"/>
                <w:szCs w:val="20"/>
              </w:rPr>
              <w:t>160,047.8</w:t>
            </w:r>
          </w:p>
        </w:tc>
      </w:tr>
      <w:tr w:rsidR="009736B6" w:rsidRPr="009736B6" w14:paraId="09D20600" w14:textId="77777777" w:rsidTr="009736B6">
        <w:trPr>
          <w:trHeight w:val="360"/>
        </w:trPr>
        <w:tc>
          <w:tcPr>
            <w:tcW w:w="806" w:type="pct"/>
            <w:shd w:val="clear" w:color="auto" w:fill="auto"/>
            <w:vAlign w:val="center"/>
            <w:hideMark/>
          </w:tcPr>
          <w:p w14:paraId="78CB373E" w14:textId="77777777" w:rsidR="009736B6" w:rsidRPr="009736B6" w:rsidRDefault="009736B6">
            <w:pPr>
              <w:jc w:val="center"/>
              <w:rPr>
                <w:rFonts w:ascii="Sylfaen" w:hAnsi="Sylfaen" w:cs="Arial"/>
                <w:color w:val="000000"/>
                <w:sz w:val="18"/>
                <w:szCs w:val="20"/>
              </w:rPr>
            </w:pPr>
            <w:r w:rsidRPr="009736B6">
              <w:rPr>
                <w:rFonts w:ascii="Sylfaen" w:hAnsi="Sylfaen" w:cs="Arial"/>
                <w:color w:val="000000"/>
                <w:sz w:val="18"/>
                <w:szCs w:val="20"/>
              </w:rPr>
              <w:t>მარტი</w:t>
            </w:r>
          </w:p>
        </w:tc>
        <w:tc>
          <w:tcPr>
            <w:tcW w:w="1398" w:type="pct"/>
            <w:shd w:val="clear" w:color="auto" w:fill="auto"/>
            <w:vAlign w:val="center"/>
            <w:hideMark/>
          </w:tcPr>
          <w:p w14:paraId="27134D12" w14:textId="77777777" w:rsidR="009736B6" w:rsidRPr="009736B6" w:rsidRDefault="009736B6">
            <w:pPr>
              <w:jc w:val="center"/>
              <w:rPr>
                <w:rFonts w:ascii="Sylfaen" w:hAnsi="Sylfaen" w:cs="Arial"/>
                <w:color w:val="000000"/>
                <w:sz w:val="18"/>
                <w:szCs w:val="20"/>
              </w:rPr>
            </w:pPr>
            <w:r w:rsidRPr="009736B6">
              <w:rPr>
                <w:rFonts w:ascii="Sylfaen" w:hAnsi="Sylfaen" w:cs="Arial"/>
                <w:color w:val="000000"/>
                <w:sz w:val="18"/>
                <w:szCs w:val="20"/>
              </w:rPr>
              <w:t>216,295.1</w:t>
            </w:r>
          </w:p>
        </w:tc>
        <w:tc>
          <w:tcPr>
            <w:tcW w:w="1398" w:type="pct"/>
            <w:shd w:val="clear" w:color="auto" w:fill="auto"/>
            <w:vAlign w:val="center"/>
            <w:hideMark/>
          </w:tcPr>
          <w:p w14:paraId="2A8075A5" w14:textId="77777777" w:rsidR="009736B6" w:rsidRPr="009736B6" w:rsidRDefault="009736B6">
            <w:pPr>
              <w:jc w:val="center"/>
              <w:rPr>
                <w:rFonts w:ascii="Sylfaen" w:hAnsi="Sylfaen" w:cs="Arial"/>
                <w:color w:val="000000"/>
                <w:sz w:val="18"/>
                <w:szCs w:val="20"/>
              </w:rPr>
            </w:pPr>
            <w:r w:rsidRPr="009736B6">
              <w:rPr>
                <w:rFonts w:ascii="Sylfaen" w:hAnsi="Sylfaen" w:cs="Arial"/>
                <w:color w:val="000000"/>
                <w:sz w:val="18"/>
                <w:szCs w:val="20"/>
              </w:rPr>
              <w:t>57,675.8</w:t>
            </w:r>
          </w:p>
        </w:tc>
        <w:tc>
          <w:tcPr>
            <w:tcW w:w="1398" w:type="pct"/>
            <w:shd w:val="clear" w:color="auto" w:fill="auto"/>
            <w:noWrap/>
            <w:vAlign w:val="center"/>
            <w:hideMark/>
          </w:tcPr>
          <w:p w14:paraId="1D2E0712" w14:textId="77777777" w:rsidR="009736B6" w:rsidRPr="009736B6" w:rsidRDefault="009736B6">
            <w:pPr>
              <w:jc w:val="center"/>
              <w:rPr>
                <w:rFonts w:ascii="Sylfaen" w:hAnsi="Sylfaen" w:cs="Arial"/>
                <w:sz w:val="18"/>
                <w:szCs w:val="20"/>
              </w:rPr>
            </w:pPr>
            <w:r w:rsidRPr="009736B6">
              <w:rPr>
                <w:rFonts w:ascii="Sylfaen" w:hAnsi="Sylfaen" w:cs="Arial"/>
                <w:sz w:val="18"/>
                <w:szCs w:val="20"/>
              </w:rPr>
              <w:t>158,619.3</w:t>
            </w:r>
          </w:p>
        </w:tc>
      </w:tr>
      <w:tr w:rsidR="009736B6" w:rsidRPr="009736B6" w14:paraId="26483397" w14:textId="77777777" w:rsidTr="009736B6">
        <w:trPr>
          <w:trHeight w:val="360"/>
        </w:trPr>
        <w:tc>
          <w:tcPr>
            <w:tcW w:w="806" w:type="pct"/>
            <w:shd w:val="clear" w:color="auto" w:fill="auto"/>
            <w:noWrap/>
            <w:vAlign w:val="center"/>
            <w:hideMark/>
          </w:tcPr>
          <w:p w14:paraId="593CD3EA" w14:textId="77777777" w:rsidR="009736B6" w:rsidRPr="009736B6" w:rsidRDefault="009736B6">
            <w:pPr>
              <w:jc w:val="center"/>
              <w:rPr>
                <w:rFonts w:ascii="Sylfaen" w:hAnsi="Sylfaen" w:cs="Arial"/>
                <w:b/>
                <w:bCs/>
                <w:i/>
                <w:iCs/>
                <w:sz w:val="18"/>
                <w:szCs w:val="20"/>
              </w:rPr>
            </w:pPr>
            <w:r w:rsidRPr="009736B6">
              <w:rPr>
                <w:rFonts w:ascii="Sylfaen" w:hAnsi="Sylfaen" w:cs="Arial"/>
                <w:b/>
                <w:bCs/>
                <w:i/>
                <w:iCs/>
                <w:sz w:val="18"/>
                <w:szCs w:val="20"/>
              </w:rPr>
              <w:t>სულ</w:t>
            </w:r>
          </w:p>
        </w:tc>
        <w:tc>
          <w:tcPr>
            <w:tcW w:w="1398" w:type="pct"/>
            <w:shd w:val="clear" w:color="auto" w:fill="auto"/>
            <w:noWrap/>
            <w:vAlign w:val="center"/>
            <w:hideMark/>
          </w:tcPr>
          <w:p w14:paraId="0D9A8E67" w14:textId="77777777" w:rsidR="009736B6" w:rsidRPr="009736B6" w:rsidRDefault="009736B6">
            <w:pPr>
              <w:jc w:val="center"/>
              <w:rPr>
                <w:rFonts w:ascii="Sylfaen" w:hAnsi="Sylfaen" w:cs="Arial"/>
                <w:b/>
                <w:bCs/>
                <w:i/>
                <w:iCs/>
                <w:sz w:val="18"/>
                <w:szCs w:val="20"/>
              </w:rPr>
            </w:pPr>
            <w:r w:rsidRPr="009736B6">
              <w:rPr>
                <w:rFonts w:ascii="Sylfaen" w:hAnsi="Sylfaen" w:cs="Arial"/>
                <w:b/>
                <w:bCs/>
                <w:i/>
                <w:iCs/>
                <w:sz w:val="18"/>
                <w:szCs w:val="20"/>
              </w:rPr>
              <w:t>725,899.8</w:t>
            </w:r>
          </w:p>
        </w:tc>
        <w:tc>
          <w:tcPr>
            <w:tcW w:w="1398" w:type="pct"/>
            <w:shd w:val="clear" w:color="auto" w:fill="auto"/>
            <w:noWrap/>
            <w:vAlign w:val="center"/>
            <w:hideMark/>
          </w:tcPr>
          <w:p w14:paraId="7D55C973" w14:textId="77777777" w:rsidR="009736B6" w:rsidRPr="009736B6" w:rsidRDefault="009736B6">
            <w:pPr>
              <w:jc w:val="center"/>
              <w:rPr>
                <w:rFonts w:ascii="Sylfaen" w:hAnsi="Sylfaen" w:cs="Arial"/>
                <w:b/>
                <w:bCs/>
                <w:i/>
                <w:iCs/>
                <w:sz w:val="18"/>
                <w:szCs w:val="20"/>
              </w:rPr>
            </w:pPr>
            <w:r w:rsidRPr="009736B6">
              <w:rPr>
                <w:rFonts w:ascii="Sylfaen" w:hAnsi="Sylfaen" w:cs="Arial"/>
                <w:b/>
                <w:bCs/>
                <w:i/>
                <w:iCs/>
                <w:sz w:val="18"/>
                <w:szCs w:val="20"/>
              </w:rPr>
              <w:t>367,743.7</w:t>
            </w:r>
          </w:p>
        </w:tc>
        <w:tc>
          <w:tcPr>
            <w:tcW w:w="1398" w:type="pct"/>
            <w:shd w:val="clear" w:color="auto" w:fill="auto"/>
            <w:noWrap/>
            <w:vAlign w:val="center"/>
            <w:hideMark/>
          </w:tcPr>
          <w:p w14:paraId="5F1E3E48" w14:textId="77777777" w:rsidR="009736B6" w:rsidRPr="009736B6" w:rsidRDefault="009736B6">
            <w:pPr>
              <w:jc w:val="center"/>
              <w:rPr>
                <w:rFonts w:ascii="Sylfaen" w:hAnsi="Sylfaen" w:cs="Arial"/>
                <w:b/>
                <w:bCs/>
                <w:i/>
                <w:iCs/>
                <w:sz w:val="18"/>
                <w:szCs w:val="20"/>
              </w:rPr>
            </w:pPr>
            <w:r w:rsidRPr="009736B6">
              <w:rPr>
                <w:rFonts w:ascii="Sylfaen" w:hAnsi="Sylfaen" w:cs="Arial"/>
                <w:b/>
                <w:bCs/>
                <w:i/>
                <w:iCs/>
                <w:sz w:val="18"/>
                <w:szCs w:val="20"/>
              </w:rPr>
              <w:t>358,156.1</w:t>
            </w:r>
          </w:p>
        </w:tc>
      </w:tr>
    </w:tbl>
    <w:p w14:paraId="3AEFDCC1" w14:textId="77777777" w:rsidR="00A36795" w:rsidRDefault="00A36795" w:rsidP="007C1AD5">
      <w:pPr>
        <w:ind w:firstLine="708"/>
        <w:jc w:val="right"/>
        <w:rPr>
          <w:rFonts w:ascii="Sylfaen" w:hAnsi="Sylfaen"/>
          <w:noProof/>
          <w:sz w:val="18"/>
          <w:szCs w:val="18"/>
          <w:highlight w:val="yellow"/>
          <w:lang w:val="en-US"/>
        </w:rPr>
      </w:pPr>
    </w:p>
    <w:p w14:paraId="1EF4BB19" w14:textId="77777777" w:rsidR="009736B6" w:rsidRPr="00A44169" w:rsidRDefault="009736B6" w:rsidP="007C1AD5">
      <w:pPr>
        <w:ind w:firstLine="708"/>
        <w:jc w:val="right"/>
        <w:rPr>
          <w:rFonts w:ascii="Sylfaen" w:hAnsi="Sylfaen"/>
          <w:noProof/>
          <w:sz w:val="18"/>
          <w:szCs w:val="18"/>
          <w:highlight w:val="yellow"/>
          <w:lang w:val="en-US"/>
        </w:rPr>
      </w:pPr>
    </w:p>
    <w:p w14:paraId="2DBA5F89" w14:textId="77777777" w:rsidR="006524A8" w:rsidRPr="009736B6" w:rsidRDefault="000A690C" w:rsidP="00727C8F">
      <w:pPr>
        <w:pStyle w:val="ListParagraph"/>
        <w:numPr>
          <w:ilvl w:val="0"/>
          <w:numId w:val="14"/>
        </w:numPr>
        <w:jc w:val="both"/>
        <w:rPr>
          <w:rFonts w:ascii="Sylfaen" w:hAnsi="Sylfaen" w:cs="Sylfaen"/>
          <w:noProof/>
          <w:sz w:val="22"/>
          <w:szCs w:val="22"/>
          <w:lang w:val="pt-BR"/>
        </w:rPr>
      </w:pPr>
      <w:r w:rsidRPr="009736B6">
        <w:rPr>
          <w:rFonts w:ascii="Sylfaen" w:hAnsi="Sylfaen" w:cs="Sylfaen"/>
          <w:noProof/>
          <w:sz w:val="22"/>
          <w:szCs w:val="22"/>
          <w:lang w:val="pt-BR"/>
        </w:rPr>
        <w:t>ვალდებულებების</w:t>
      </w:r>
      <w:r w:rsidR="00D053D0" w:rsidRPr="009736B6">
        <w:rPr>
          <w:rFonts w:ascii="Sylfaen" w:hAnsi="Sylfaen" w:cs="Sylfaen"/>
          <w:noProof/>
          <w:sz w:val="22"/>
          <w:szCs w:val="22"/>
          <w:lang w:val="pt-BR"/>
        </w:rPr>
        <w:t xml:space="preserve"> </w:t>
      </w:r>
      <w:r w:rsidRPr="009736B6">
        <w:rPr>
          <w:rFonts w:ascii="Sylfaen" w:hAnsi="Sylfaen" w:cs="Sylfaen"/>
          <w:noProof/>
          <w:sz w:val="22"/>
          <w:szCs w:val="22"/>
          <w:lang w:val="pt-BR"/>
        </w:rPr>
        <w:t>კლება</w:t>
      </w:r>
      <w:r w:rsidR="00D053D0" w:rsidRPr="009736B6">
        <w:rPr>
          <w:rFonts w:ascii="Sylfaen" w:hAnsi="Sylfaen" w:cs="Sylfaen"/>
          <w:noProof/>
          <w:sz w:val="22"/>
          <w:szCs w:val="22"/>
          <w:lang w:val="pt-BR"/>
        </w:rPr>
        <w:t xml:space="preserve"> </w:t>
      </w:r>
      <w:r w:rsidR="00664E0D" w:rsidRPr="009736B6">
        <w:rPr>
          <w:rFonts w:ascii="Sylfaen" w:hAnsi="Sylfaen" w:cs="Sylfaen"/>
          <w:noProof/>
          <w:sz w:val="22"/>
          <w:szCs w:val="22"/>
        </w:rPr>
        <w:t>2</w:t>
      </w:r>
      <w:r w:rsidR="009736B6" w:rsidRPr="009736B6">
        <w:rPr>
          <w:rFonts w:ascii="Sylfaen" w:hAnsi="Sylfaen" w:cs="Sylfaen"/>
          <w:noProof/>
          <w:sz w:val="22"/>
          <w:szCs w:val="22"/>
        </w:rPr>
        <w:t>51</w:t>
      </w:r>
      <w:r w:rsidR="00872462" w:rsidRPr="009736B6">
        <w:rPr>
          <w:rFonts w:ascii="Sylfaen" w:hAnsi="Sylfaen" w:cs="Sylfaen"/>
          <w:noProof/>
          <w:sz w:val="22"/>
          <w:szCs w:val="22"/>
        </w:rPr>
        <w:t xml:space="preserve"> </w:t>
      </w:r>
      <w:r w:rsidR="009736B6" w:rsidRPr="009736B6">
        <w:rPr>
          <w:rFonts w:ascii="Sylfaen" w:hAnsi="Sylfaen" w:cs="Sylfaen"/>
          <w:noProof/>
          <w:sz w:val="22"/>
          <w:szCs w:val="22"/>
        </w:rPr>
        <w:t>974</w:t>
      </w:r>
      <w:r w:rsidR="00872462" w:rsidRPr="009736B6">
        <w:rPr>
          <w:rFonts w:ascii="Sylfaen" w:hAnsi="Sylfaen" w:cs="Sylfaen"/>
          <w:noProof/>
          <w:sz w:val="22"/>
          <w:szCs w:val="22"/>
        </w:rPr>
        <w:t>.</w:t>
      </w:r>
      <w:r w:rsidR="009736B6" w:rsidRPr="009736B6">
        <w:rPr>
          <w:rFonts w:ascii="Sylfaen" w:hAnsi="Sylfaen" w:cs="Sylfaen"/>
          <w:noProof/>
          <w:sz w:val="22"/>
          <w:szCs w:val="22"/>
        </w:rPr>
        <w:t>4</w:t>
      </w:r>
      <w:r w:rsidR="00E83FB9" w:rsidRPr="009736B6">
        <w:rPr>
          <w:rFonts w:ascii="Sylfaen" w:hAnsi="Sylfaen" w:cs="Sylfaen"/>
          <w:noProof/>
          <w:sz w:val="22"/>
          <w:szCs w:val="22"/>
          <w:lang w:val="ka-GE"/>
        </w:rPr>
        <w:t xml:space="preserve"> </w:t>
      </w:r>
      <w:r w:rsidRPr="009736B6">
        <w:rPr>
          <w:rFonts w:ascii="Sylfaen" w:hAnsi="Sylfaen" w:cs="Sylfaen"/>
          <w:noProof/>
          <w:sz w:val="22"/>
          <w:szCs w:val="22"/>
          <w:lang w:val="pt-BR"/>
        </w:rPr>
        <w:t>ათასი</w:t>
      </w:r>
      <w:r w:rsidR="00D053D0" w:rsidRPr="009736B6">
        <w:rPr>
          <w:rFonts w:ascii="Sylfaen" w:hAnsi="Sylfaen" w:cs="Sylfaen"/>
          <w:noProof/>
          <w:sz w:val="22"/>
          <w:szCs w:val="22"/>
          <w:lang w:val="pt-BR"/>
        </w:rPr>
        <w:t xml:space="preserve"> </w:t>
      </w:r>
      <w:r w:rsidRPr="009736B6">
        <w:rPr>
          <w:rFonts w:ascii="Sylfaen" w:hAnsi="Sylfaen" w:cs="Sylfaen"/>
          <w:noProof/>
          <w:sz w:val="22"/>
          <w:szCs w:val="22"/>
          <w:lang w:val="pt-BR"/>
        </w:rPr>
        <w:t>ლარის</w:t>
      </w:r>
      <w:r w:rsidR="00D053D0" w:rsidRPr="009736B6">
        <w:rPr>
          <w:rFonts w:ascii="Sylfaen" w:hAnsi="Sylfaen" w:cs="Sylfaen"/>
          <w:noProof/>
          <w:sz w:val="22"/>
          <w:szCs w:val="22"/>
          <w:lang w:val="pt-BR"/>
        </w:rPr>
        <w:t xml:space="preserve"> </w:t>
      </w:r>
      <w:r w:rsidRPr="009736B6">
        <w:rPr>
          <w:rFonts w:ascii="Sylfaen" w:hAnsi="Sylfaen" w:cs="Sylfaen"/>
          <w:noProof/>
          <w:sz w:val="22"/>
          <w:szCs w:val="22"/>
          <w:lang w:val="pt-BR"/>
        </w:rPr>
        <w:t>ოდენობით</w:t>
      </w:r>
      <w:r w:rsidR="00770B04" w:rsidRPr="009736B6">
        <w:rPr>
          <w:rFonts w:ascii="Sylfaen" w:hAnsi="Sylfaen" w:cs="Sylfaen"/>
          <w:noProof/>
          <w:sz w:val="22"/>
          <w:szCs w:val="22"/>
          <w:lang w:val="pt-BR"/>
        </w:rPr>
        <w:t xml:space="preserve"> </w:t>
      </w:r>
      <w:r w:rsidRPr="009736B6">
        <w:rPr>
          <w:rFonts w:ascii="Sylfaen" w:hAnsi="Sylfaen" w:cs="Sylfaen"/>
          <w:noProof/>
          <w:sz w:val="22"/>
          <w:szCs w:val="22"/>
          <w:lang w:val="pt-BR"/>
        </w:rPr>
        <w:t>განისაზღვრა</w:t>
      </w:r>
      <w:r w:rsidR="006524A8" w:rsidRPr="009736B6">
        <w:rPr>
          <w:rFonts w:ascii="Sylfaen" w:hAnsi="Sylfaen" w:cs="Sylfaen"/>
          <w:noProof/>
          <w:sz w:val="22"/>
          <w:szCs w:val="22"/>
          <w:lang w:val="pt-BR"/>
        </w:rPr>
        <w:t>.</w:t>
      </w:r>
    </w:p>
    <w:p w14:paraId="61EFE01C" w14:textId="77777777" w:rsidR="001D78C3" w:rsidRPr="009736B6" w:rsidRDefault="001D78C3" w:rsidP="0043426A">
      <w:pPr>
        <w:ind w:firstLine="708"/>
        <w:jc w:val="right"/>
        <w:rPr>
          <w:rFonts w:ascii="Sylfaen" w:hAnsi="Sylfaen"/>
          <w:noProof/>
          <w:sz w:val="22"/>
          <w:szCs w:val="22"/>
          <w:lang w:val="sv-SE"/>
        </w:rPr>
      </w:pPr>
    </w:p>
    <w:p w14:paraId="4A758E1A" w14:textId="77777777" w:rsidR="00664E0D" w:rsidRPr="009736B6" w:rsidRDefault="006F7A76" w:rsidP="009736B6">
      <w:pPr>
        <w:ind w:firstLine="708"/>
        <w:jc w:val="center"/>
        <w:rPr>
          <w:rFonts w:ascii="Sylfaen" w:hAnsi="Sylfaen"/>
          <w:i/>
          <w:noProof/>
          <w:sz w:val="18"/>
          <w:szCs w:val="18"/>
          <w:lang w:val="pt-BR"/>
        </w:rPr>
      </w:pPr>
      <w:r w:rsidRPr="009736B6">
        <w:rPr>
          <w:rFonts w:ascii="Sylfaen" w:hAnsi="Sylfaen"/>
          <w:noProof/>
          <w:sz w:val="22"/>
          <w:szCs w:val="22"/>
          <w:lang w:val="sv-SE"/>
        </w:rPr>
        <w:t xml:space="preserve">                                                                                                                                                        </w:t>
      </w:r>
      <w:r w:rsidR="007F2B61" w:rsidRPr="009736B6">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9736B6" w:rsidRPr="009736B6" w14:paraId="3A657B0A" w14:textId="77777777" w:rsidTr="009736B6">
        <w:trPr>
          <w:trHeight w:val="900"/>
        </w:trPr>
        <w:tc>
          <w:tcPr>
            <w:tcW w:w="2821" w:type="pct"/>
            <w:vMerge w:val="restart"/>
            <w:shd w:val="clear" w:color="auto" w:fill="auto"/>
            <w:vAlign w:val="center"/>
            <w:hideMark/>
          </w:tcPr>
          <w:p w14:paraId="1AD965EC" w14:textId="77777777" w:rsidR="009736B6" w:rsidRPr="009736B6" w:rsidRDefault="009736B6">
            <w:pPr>
              <w:jc w:val="center"/>
              <w:rPr>
                <w:rFonts w:ascii="Sylfaen" w:hAnsi="Sylfaen"/>
                <w:color w:val="000000"/>
                <w:sz w:val="18"/>
                <w:szCs w:val="20"/>
                <w:lang w:val="en-US" w:eastAsia="en-US"/>
              </w:rPr>
            </w:pPr>
            <w:r w:rsidRPr="009736B6">
              <w:rPr>
                <w:rFonts w:ascii="Sylfaen" w:hAnsi="Sylfaen"/>
                <w:color w:val="000000"/>
                <w:sz w:val="18"/>
                <w:szCs w:val="20"/>
              </w:rPr>
              <w:t>ვალდებულებების კლება</w:t>
            </w:r>
          </w:p>
        </w:tc>
        <w:tc>
          <w:tcPr>
            <w:tcW w:w="1083" w:type="pct"/>
            <w:shd w:val="clear" w:color="auto" w:fill="auto"/>
            <w:vAlign w:val="center"/>
            <w:hideMark/>
          </w:tcPr>
          <w:p w14:paraId="2127C67C" w14:textId="77777777" w:rsidR="009736B6" w:rsidRPr="009736B6" w:rsidRDefault="009736B6">
            <w:pPr>
              <w:jc w:val="center"/>
              <w:rPr>
                <w:rFonts w:ascii="Sylfaen" w:hAnsi="Sylfaen"/>
                <w:sz w:val="18"/>
                <w:szCs w:val="20"/>
              </w:rPr>
            </w:pPr>
            <w:r w:rsidRPr="009736B6">
              <w:rPr>
                <w:rFonts w:ascii="Sylfaen" w:hAnsi="Sylfaen"/>
                <w:sz w:val="18"/>
                <w:szCs w:val="20"/>
              </w:rPr>
              <w:t>3 თვის</w:t>
            </w:r>
            <w:r w:rsidRPr="009736B6">
              <w:rPr>
                <w:rFonts w:ascii="Sylfaen" w:hAnsi="Sylfaen"/>
                <w:sz w:val="18"/>
                <w:szCs w:val="20"/>
              </w:rPr>
              <w:br/>
              <w:t>დაზუსტებული</w:t>
            </w:r>
            <w:r w:rsidRPr="009736B6">
              <w:rPr>
                <w:rFonts w:ascii="Sylfaen" w:hAnsi="Sylfaen"/>
                <w:sz w:val="18"/>
                <w:szCs w:val="20"/>
              </w:rPr>
              <w:br/>
              <w:t>გეგმა</w:t>
            </w:r>
          </w:p>
        </w:tc>
        <w:tc>
          <w:tcPr>
            <w:tcW w:w="1095" w:type="pct"/>
            <w:shd w:val="clear" w:color="auto" w:fill="auto"/>
            <w:vAlign w:val="center"/>
            <w:hideMark/>
          </w:tcPr>
          <w:p w14:paraId="0DF63BEC" w14:textId="77777777" w:rsidR="009736B6" w:rsidRPr="009736B6" w:rsidRDefault="009736B6">
            <w:pPr>
              <w:jc w:val="center"/>
              <w:rPr>
                <w:rFonts w:ascii="Sylfaen" w:hAnsi="Sylfaen"/>
                <w:sz w:val="18"/>
                <w:szCs w:val="20"/>
              </w:rPr>
            </w:pPr>
            <w:r w:rsidRPr="009736B6">
              <w:rPr>
                <w:rFonts w:ascii="Sylfaen" w:hAnsi="Sylfaen"/>
                <w:sz w:val="18"/>
                <w:szCs w:val="20"/>
              </w:rPr>
              <w:t>3 თვის</w:t>
            </w:r>
            <w:r w:rsidRPr="009736B6">
              <w:rPr>
                <w:rFonts w:ascii="Sylfaen" w:hAnsi="Sylfaen"/>
                <w:sz w:val="18"/>
                <w:szCs w:val="20"/>
              </w:rPr>
              <w:br/>
              <w:t>ფაქტიური</w:t>
            </w:r>
            <w:r w:rsidRPr="009736B6">
              <w:rPr>
                <w:rFonts w:ascii="Sylfaen" w:hAnsi="Sylfaen"/>
                <w:sz w:val="18"/>
                <w:szCs w:val="20"/>
              </w:rPr>
              <w:br/>
              <w:t xml:space="preserve">შესრულება </w:t>
            </w:r>
          </w:p>
        </w:tc>
      </w:tr>
      <w:tr w:rsidR="009736B6" w:rsidRPr="009736B6" w14:paraId="0C2DA854" w14:textId="77777777" w:rsidTr="009736B6">
        <w:trPr>
          <w:trHeight w:val="300"/>
        </w:trPr>
        <w:tc>
          <w:tcPr>
            <w:tcW w:w="2821" w:type="pct"/>
            <w:vMerge/>
            <w:vAlign w:val="center"/>
            <w:hideMark/>
          </w:tcPr>
          <w:p w14:paraId="622E1236" w14:textId="77777777" w:rsidR="009736B6" w:rsidRPr="009736B6" w:rsidRDefault="009736B6">
            <w:pPr>
              <w:rPr>
                <w:rFonts w:ascii="Sylfaen" w:hAnsi="Sylfaen"/>
                <w:color w:val="000000"/>
                <w:sz w:val="18"/>
                <w:szCs w:val="20"/>
              </w:rPr>
            </w:pPr>
          </w:p>
        </w:tc>
        <w:tc>
          <w:tcPr>
            <w:tcW w:w="1083" w:type="pct"/>
            <w:shd w:val="clear" w:color="auto" w:fill="auto"/>
            <w:vAlign w:val="center"/>
            <w:hideMark/>
          </w:tcPr>
          <w:p w14:paraId="1C7D8AD2"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253,929.1</w:t>
            </w:r>
          </w:p>
        </w:tc>
        <w:tc>
          <w:tcPr>
            <w:tcW w:w="1095" w:type="pct"/>
            <w:shd w:val="clear" w:color="auto" w:fill="auto"/>
            <w:vAlign w:val="center"/>
            <w:hideMark/>
          </w:tcPr>
          <w:p w14:paraId="17434EAB"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251,974.4</w:t>
            </w:r>
          </w:p>
        </w:tc>
      </w:tr>
      <w:tr w:rsidR="009736B6" w:rsidRPr="009736B6" w14:paraId="57CA0655" w14:textId="77777777" w:rsidTr="009736B6">
        <w:trPr>
          <w:trHeight w:val="300"/>
        </w:trPr>
        <w:tc>
          <w:tcPr>
            <w:tcW w:w="2821" w:type="pct"/>
            <w:shd w:val="clear" w:color="auto" w:fill="auto"/>
            <w:vAlign w:val="center"/>
            <w:hideMark/>
          </w:tcPr>
          <w:p w14:paraId="4E9F4674" w14:textId="77777777" w:rsidR="009736B6" w:rsidRPr="009736B6" w:rsidRDefault="009736B6">
            <w:pPr>
              <w:ind w:firstLineChars="100" w:firstLine="180"/>
              <w:rPr>
                <w:rFonts w:ascii="Sylfaen" w:hAnsi="Sylfaen"/>
                <w:color w:val="000000"/>
                <w:sz w:val="18"/>
                <w:szCs w:val="20"/>
              </w:rPr>
            </w:pPr>
            <w:r w:rsidRPr="009736B6">
              <w:rPr>
                <w:rFonts w:ascii="Sylfaen" w:hAnsi="Sylfaen"/>
                <w:color w:val="000000"/>
                <w:sz w:val="18"/>
                <w:szCs w:val="20"/>
              </w:rPr>
              <w:t>საშინაო</w:t>
            </w:r>
          </w:p>
        </w:tc>
        <w:tc>
          <w:tcPr>
            <w:tcW w:w="1083" w:type="pct"/>
            <w:shd w:val="clear" w:color="auto" w:fill="auto"/>
            <w:vAlign w:val="center"/>
            <w:hideMark/>
          </w:tcPr>
          <w:p w14:paraId="4F5EA2DC"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12,129.1</w:t>
            </w:r>
          </w:p>
        </w:tc>
        <w:tc>
          <w:tcPr>
            <w:tcW w:w="1095" w:type="pct"/>
            <w:shd w:val="clear" w:color="auto" w:fill="auto"/>
            <w:vAlign w:val="center"/>
            <w:hideMark/>
          </w:tcPr>
          <w:p w14:paraId="7C9AC023"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12,129.1</w:t>
            </w:r>
          </w:p>
        </w:tc>
      </w:tr>
      <w:tr w:rsidR="009736B6" w:rsidRPr="009736B6" w14:paraId="037FA33C" w14:textId="77777777" w:rsidTr="009736B6">
        <w:trPr>
          <w:trHeight w:val="300"/>
        </w:trPr>
        <w:tc>
          <w:tcPr>
            <w:tcW w:w="2821" w:type="pct"/>
            <w:shd w:val="clear" w:color="auto" w:fill="auto"/>
            <w:vAlign w:val="center"/>
            <w:hideMark/>
          </w:tcPr>
          <w:p w14:paraId="7C61E263" w14:textId="77777777" w:rsidR="009736B6" w:rsidRPr="009736B6" w:rsidRDefault="009736B6">
            <w:pPr>
              <w:ind w:firstLineChars="200" w:firstLine="360"/>
              <w:rPr>
                <w:rFonts w:ascii="Sylfaen" w:hAnsi="Sylfaen"/>
                <w:color w:val="000000"/>
                <w:sz w:val="18"/>
                <w:szCs w:val="20"/>
              </w:rPr>
            </w:pPr>
            <w:r w:rsidRPr="009736B6">
              <w:rPr>
                <w:rFonts w:ascii="Sylfaen" w:hAnsi="Sylfaen"/>
                <w:color w:val="000000"/>
                <w:sz w:val="18"/>
                <w:szCs w:val="20"/>
              </w:rPr>
              <w:t>ფასიანი ქაღალდები, გარდა აქციებისა</w:t>
            </w:r>
          </w:p>
        </w:tc>
        <w:tc>
          <w:tcPr>
            <w:tcW w:w="1083" w:type="pct"/>
            <w:shd w:val="clear" w:color="auto" w:fill="auto"/>
            <w:vAlign w:val="center"/>
            <w:hideMark/>
          </w:tcPr>
          <w:p w14:paraId="5236E54D"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10,000.0</w:t>
            </w:r>
          </w:p>
        </w:tc>
        <w:tc>
          <w:tcPr>
            <w:tcW w:w="1095" w:type="pct"/>
            <w:shd w:val="clear" w:color="auto" w:fill="auto"/>
            <w:vAlign w:val="center"/>
            <w:hideMark/>
          </w:tcPr>
          <w:p w14:paraId="1F07A633"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10,000.0</w:t>
            </w:r>
          </w:p>
        </w:tc>
      </w:tr>
      <w:tr w:rsidR="009736B6" w:rsidRPr="009736B6" w14:paraId="3AB61BDD" w14:textId="77777777" w:rsidTr="009736B6">
        <w:trPr>
          <w:trHeight w:val="300"/>
        </w:trPr>
        <w:tc>
          <w:tcPr>
            <w:tcW w:w="2821" w:type="pct"/>
            <w:shd w:val="clear" w:color="auto" w:fill="auto"/>
            <w:vAlign w:val="center"/>
            <w:hideMark/>
          </w:tcPr>
          <w:p w14:paraId="52A5EAD2" w14:textId="77777777" w:rsidR="009736B6" w:rsidRPr="009736B6" w:rsidRDefault="009736B6">
            <w:pPr>
              <w:ind w:firstLineChars="200" w:firstLine="360"/>
              <w:rPr>
                <w:rFonts w:ascii="Sylfaen" w:hAnsi="Sylfaen"/>
                <w:color w:val="000000"/>
                <w:sz w:val="18"/>
                <w:szCs w:val="20"/>
              </w:rPr>
            </w:pPr>
            <w:r w:rsidRPr="009736B6">
              <w:rPr>
                <w:rFonts w:ascii="Sylfaen" w:hAnsi="Sylfaen"/>
                <w:color w:val="000000"/>
                <w:sz w:val="18"/>
                <w:szCs w:val="20"/>
              </w:rPr>
              <w:t>სესხები</w:t>
            </w:r>
          </w:p>
        </w:tc>
        <w:tc>
          <w:tcPr>
            <w:tcW w:w="1083" w:type="pct"/>
            <w:shd w:val="clear" w:color="auto" w:fill="auto"/>
            <w:vAlign w:val="center"/>
            <w:hideMark/>
          </w:tcPr>
          <w:p w14:paraId="422E52B4"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2,129.1</w:t>
            </w:r>
          </w:p>
        </w:tc>
        <w:tc>
          <w:tcPr>
            <w:tcW w:w="1095" w:type="pct"/>
            <w:shd w:val="clear" w:color="auto" w:fill="auto"/>
            <w:vAlign w:val="center"/>
            <w:hideMark/>
          </w:tcPr>
          <w:p w14:paraId="0627AA1F"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2,129.1</w:t>
            </w:r>
          </w:p>
        </w:tc>
      </w:tr>
      <w:tr w:rsidR="009736B6" w:rsidRPr="009736B6" w14:paraId="254ECC9C" w14:textId="77777777" w:rsidTr="009736B6">
        <w:trPr>
          <w:trHeight w:val="300"/>
        </w:trPr>
        <w:tc>
          <w:tcPr>
            <w:tcW w:w="2821" w:type="pct"/>
            <w:shd w:val="clear" w:color="auto" w:fill="auto"/>
            <w:vAlign w:val="center"/>
            <w:hideMark/>
          </w:tcPr>
          <w:p w14:paraId="7757B464" w14:textId="77777777" w:rsidR="009736B6" w:rsidRPr="009736B6" w:rsidRDefault="009736B6">
            <w:pPr>
              <w:ind w:firstLineChars="100" w:firstLine="180"/>
              <w:rPr>
                <w:rFonts w:ascii="Sylfaen" w:hAnsi="Sylfaen"/>
                <w:color w:val="000000"/>
                <w:sz w:val="18"/>
                <w:szCs w:val="20"/>
              </w:rPr>
            </w:pPr>
            <w:r w:rsidRPr="009736B6">
              <w:rPr>
                <w:rFonts w:ascii="Sylfaen" w:hAnsi="Sylfaen"/>
                <w:color w:val="000000"/>
                <w:sz w:val="18"/>
                <w:szCs w:val="20"/>
              </w:rPr>
              <w:t>საგარეო</w:t>
            </w:r>
          </w:p>
        </w:tc>
        <w:tc>
          <w:tcPr>
            <w:tcW w:w="1083" w:type="pct"/>
            <w:shd w:val="clear" w:color="auto" w:fill="auto"/>
            <w:vAlign w:val="center"/>
            <w:hideMark/>
          </w:tcPr>
          <w:p w14:paraId="7AB048A0"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241,800.0</w:t>
            </w:r>
          </w:p>
        </w:tc>
        <w:tc>
          <w:tcPr>
            <w:tcW w:w="1095" w:type="pct"/>
            <w:shd w:val="clear" w:color="auto" w:fill="auto"/>
            <w:vAlign w:val="center"/>
            <w:hideMark/>
          </w:tcPr>
          <w:p w14:paraId="57DF1C55"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239,845.2</w:t>
            </w:r>
          </w:p>
        </w:tc>
      </w:tr>
      <w:tr w:rsidR="009736B6" w:rsidRPr="009736B6" w14:paraId="23E85BA1" w14:textId="77777777" w:rsidTr="009736B6">
        <w:trPr>
          <w:trHeight w:val="300"/>
        </w:trPr>
        <w:tc>
          <w:tcPr>
            <w:tcW w:w="2821" w:type="pct"/>
            <w:shd w:val="clear" w:color="auto" w:fill="auto"/>
            <w:vAlign w:val="center"/>
            <w:hideMark/>
          </w:tcPr>
          <w:p w14:paraId="5B0C4D71" w14:textId="77777777" w:rsidR="009736B6" w:rsidRPr="009736B6" w:rsidRDefault="009736B6">
            <w:pPr>
              <w:ind w:firstLineChars="200" w:firstLine="360"/>
              <w:rPr>
                <w:rFonts w:ascii="Sylfaen" w:hAnsi="Sylfaen"/>
                <w:color w:val="000000"/>
                <w:sz w:val="18"/>
                <w:szCs w:val="20"/>
              </w:rPr>
            </w:pPr>
            <w:r w:rsidRPr="009736B6">
              <w:rPr>
                <w:rFonts w:ascii="Sylfaen" w:hAnsi="Sylfaen"/>
                <w:color w:val="000000"/>
                <w:sz w:val="18"/>
                <w:szCs w:val="20"/>
              </w:rPr>
              <w:t>სესხები</w:t>
            </w:r>
          </w:p>
        </w:tc>
        <w:tc>
          <w:tcPr>
            <w:tcW w:w="1083" w:type="pct"/>
            <w:shd w:val="clear" w:color="auto" w:fill="auto"/>
            <w:vAlign w:val="center"/>
            <w:hideMark/>
          </w:tcPr>
          <w:p w14:paraId="0203E0EA"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241,800.0</w:t>
            </w:r>
          </w:p>
        </w:tc>
        <w:tc>
          <w:tcPr>
            <w:tcW w:w="1095" w:type="pct"/>
            <w:shd w:val="clear" w:color="auto" w:fill="auto"/>
            <w:vAlign w:val="center"/>
            <w:hideMark/>
          </w:tcPr>
          <w:p w14:paraId="69D823F5" w14:textId="77777777" w:rsidR="009736B6" w:rsidRPr="009736B6" w:rsidRDefault="009736B6">
            <w:pPr>
              <w:jc w:val="right"/>
              <w:rPr>
                <w:rFonts w:ascii="Sylfaen" w:hAnsi="Sylfaen"/>
                <w:color w:val="000000"/>
                <w:sz w:val="18"/>
                <w:szCs w:val="20"/>
              </w:rPr>
            </w:pPr>
            <w:r w:rsidRPr="009736B6">
              <w:rPr>
                <w:rFonts w:ascii="Sylfaen" w:hAnsi="Sylfaen"/>
                <w:color w:val="000000"/>
                <w:sz w:val="18"/>
                <w:szCs w:val="20"/>
              </w:rPr>
              <w:t>239,845.2</w:t>
            </w:r>
          </w:p>
        </w:tc>
      </w:tr>
    </w:tbl>
    <w:p w14:paraId="240FF001" w14:textId="77777777" w:rsidR="006C45B0" w:rsidRDefault="006C45B0" w:rsidP="00B243E9">
      <w:pPr>
        <w:ind w:left="2520" w:right="540" w:hanging="1800"/>
        <w:jc w:val="center"/>
        <w:rPr>
          <w:rFonts w:ascii="Sylfaen" w:hAnsi="Sylfaen" w:cs="Sylfaen"/>
          <w:b/>
          <w:noProof/>
          <w:sz w:val="22"/>
          <w:szCs w:val="22"/>
          <w:highlight w:val="yellow"/>
          <w:lang w:val="sv-SE"/>
        </w:rPr>
      </w:pPr>
    </w:p>
    <w:p w14:paraId="127718E7" w14:textId="77777777" w:rsidR="009736B6" w:rsidRPr="00A44169" w:rsidRDefault="009736B6" w:rsidP="00B243E9">
      <w:pPr>
        <w:ind w:left="2520" w:right="540" w:hanging="1800"/>
        <w:jc w:val="center"/>
        <w:rPr>
          <w:rFonts w:ascii="Sylfaen" w:hAnsi="Sylfaen" w:cs="Sylfaen"/>
          <w:b/>
          <w:noProof/>
          <w:sz w:val="22"/>
          <w:szCs w:val="22"/>
          <w:highlight w:val="yellow"/>
          <w:lang w:val="sv-SE"/>
        </w:rPr>
      </w:pPr>
    </w:p>
    <w:p w14:paraId="7E0314C8" w14:textId="77777777" w:rsidR="00AB3468" w:rsidRPr="008A221D" w:rsidRDefault="000A690C" w:rsidP="00B243E9">
      <w:pPr>
        <w:ind w:left="2520" w:right="540" w:hanging="1800"/>
        <w:jc w:val="center"/>
        <w:rPr>
          <w:rFonts w:ascii="Sylfaen" w:hAnsi="Sylfaen"/>
          <w:b/>
          <w:noProof/>
          <w:sz w:val="22"/>
          <w:szCs w:val="22"/>
          <w:lang w:val="sv-SE"/>
        </w:rPr>
      </w:pPr>
      <w:r w:rsidRPr="008A221D">
        <w:rPr>
          <w:rFonts w:ascii="Sylfaen" w:hAnsi="Sylfaen" w:cs="Sylfaen"/>
          <w:b/>
          <w:noProof/>
          <w:sz w:val="22"/>
          <w:szCs w:val="22"/>
          <w:lang w:val="sv-SE"/>
        </w:rPr>
        <w:t>საქართველოს</w:t>
      </w:r>
      <w:r w:rsidR="006720EA" w:rsidRPr="008A221D">
        <w:rPr>
          <w:rFonts w:ascii="Sylfaen" w:hAnsi="Sylfaen"/>
          <w:b/>
          <w:noProof/>
          <w:sz w:val="22"/>
          <w:szCs w:val="22"/>
          <w:lang w:val="sv-SE"/>
        </w:rPr>
        <w:t xml:space="preserve"> </w:t>
      </w:r>
      <w:r w:rsidRPr="008A221D">
        <w:rPr>
          <w:rFonts w:ascii="Sylfaen" w:hAnsi="Sylfaen" w:cs="Sylfaen"/>
          <w:b/>
          <w:noProof/>
          <w:sz w:val="22"/>
          <w:szCs w:val="22"/>
          <w:lang w:val="sv-SE"/>
        </w:rPr>
        <w:t>სახელმწიფო</w:t>
      </w:r>
      <w:r w:rsidR="006E1FD5" w:rsidRPr="008A221D">
        <w:rPr>
          <w:rFonts w:ascii="Sylfaen" w:hAnsi="Sylfaen"/>
          <w:b/>
          <w:noProof/>
          <w:sz w:val="22"/>
          <w:szCs w:val="22"/>
          <w:lang w:val="sv-SE"/>
        </w:rPr>
        <w:t xml:space="preserve"> </w:t>
      </w:r>
      <w:r w:rsidRPr="008A221D">
        <w:rPr>
          <w:rFonts w:ascii="Sylfaen" w:hAnsi="Sylfaen" w:cs="Sylfaen"/>
          <w:b/>
          <w:noProof/>
          <w:sz w:val="22"/>
          <w:szCs w:val="22"/>
          <w:lang w:val="sv-SE"/>
        </w:rPr>
        <w:t>ვალი</w:t>
      </w:r>
    </w:p>
    <w:p w14:paraId="574125B4" w14:textId="77777777" w:rsidR="00882534" w:rsidRPr="008A221D" w:rsidRDefault="00882534" w:rsidP="00B243E9">
      <w:pPr>
        <w:ind w:firstLine="720"/>
        <w:jc w:val="both"/>
        <w:rPr>
          <w:rFonts w:ascii="Sylfaen" w:hAnsi="Sylfaen"/>
          <w:noProof/>
          <w:sz w:val="22"/>
          <w:szCs w:val="22"/>
          <w:lang w:val="en-US"/>
        </w:rPr>
      </w:pPr>
    </w:p>
    <w:p w14:paraId="79505DB4" w14:textId="77777777" w:rsidR="00D33FDD" w:rsidRPr="008A221D" w:rsidRDefault="00D33FDD" w:rsidP="0053699E">
      <w:pPr>
        <w:pStyle w:val="BodyTextIndent"/>
        <w:tabs>
          <w:tab w:val="clear" w:pos="9120"/>
          <w:tab w:val="right" w:pos="0"/>
        </w:tabs>
        <w:spacing w:after="0" w:line="240" w:lineRule="auto"/>
        <w:ind w:firstLine="0"/>
        <w:jc w:val="both"/>
        <w:rPr>
          <w:rFonts w:ascii="Sylfaen" w:hAnsi="Sylfaen"/>
          <w:noProof/>
          <w:sz w:val="22"/>
          <w:szCs w:val="22"/>
          <w:lang w:val="ka-GE"/>
        </w:rPr>
      </w:pPr>
      <w:r w:rsidRPr="008A221D">
        <w:rPr>
          <w:rFonts w:ascii="Sylfaen" w:hAnsi="Sylfaen"/>
          <w:noProof/>
          <w:sz w:val="22"/>
          <w:szCs w:val="22"/>
          <w:lang w:val="ka-GE" w:eastAsia="ru-RU"/>
        </w:rPr>
        <w:tab/>
      </w:r>
      <w:r w:rsidRPr="008A221D">
        <w:rPr>
          <w:rFonts w:ascii="Sylfaen" w:hAnsi="Sylfaen"/>
          <w:noProof/>
          <w:sz w:val="22"/>
          <w:szCs w:val="22"/>
          <w:lang w:val="ka-GE"/>
        </w:rPr>
        <w:t>20</w:t>
      </w:r>
      <w:r w:rsidR="003C71F9" w:rsidRPr="008A221D">
        <w:rPr>
          <w:rFonts w:ascii="Sylfaen" w:hAnsi="Sylfaen"/>
          <w:noProof/>
          <w:sz w:val="22"/>
          <w:szCs w:val="22"/>
        </w:rPr>
        <w:t>20</w:t>
      </w:r>
      <w:r w:rsidRPr="008A221D">
        <w:rPr>
          <w:rFonts w:ascii="Sylfaen" w:hAnsi="Sylfaen"/>
          <w:noProof/>
          <w:sz w:val="22"/>
          <w:szCs w:val="22"/>
          <w:lang w:val="ka-GE"/>
        </w:rPr>
        <w:t xml:space="preserve"> წლის </w:t>
      </w:r>
      <w:r w:rsidR="00804B6C" w:rsidRPr="008A221D">
        <w:rPr>
          <w:rFonts w:ascii="Sylfaen" w:hAnsi="Sylfaen" w:cs="Sylfaen"/>
          <w:sz w:val="22"/>
          <w:szCs w:val="22"/>
        </w:rPr>
        <w:t>3</w:t>
      </w:r>
      <w:r w:rsidR="002223BC" w:rsidRPr="008A221D">
        <w:rPr>
          <w:rFonts w:ascii="Sylfaen" w:hAnsi="Sylfaen" w:cs="Sylfaen"/>
          <w:sz w:val="22"/>
          <w:szCs w:val="22"/>
        </w:rPr>
        <w:t>1</w:t>
      </w:r>
      <w:r w:rsidR="00804B6C" w:rsidRPr="008A221D">
        <w:rPr>
          <w:rFonts w:ascii="Sylfaen" w:hAnsi="Sylfaen" w:cs="Sylfaen"/>
          <w:sz w:val="22"/>
          <w:szCs w:val="22"/>
          <w:lang w:val="ka-GE"/>
        </w:rPr>
        <w:t xml:space="preserve"> </w:t>
      </w:r>
      <w:r w:rsidR="00A1452E" w:rsidRPr="008A221D">
        <w:rPr>
          <w:rFonts w:ascii="Sylfaen" w:hAnsi="Sylfaen" w:cs="Sylfaen"/>
          <w:sz w:val="22"/>
          <w:szCs w:val="22"/>
          <w:lang w:val="ka-GE"/>
        </w:rPr>
        <w:t>მარტის</w:t>
      </w:r>
      <w:r w:rsidR="00804B6C" w:rsidRPr="008A221D">
        <w:rPr>
          <w:rFonts w:ascii="Sylfaen" w:hAnsi="Sylfaen" w:cs="Sylfaen"/>
          <w:sz w:val="22"/>
          <w:szCs w:val="22"/>
          <w:lang w:val="ka-GE"/>
        </w:rPr>
        <w:t xml:space="preserve"> </w:t>
      </w:r>
      <w:r w:rsidR="00F1295D" w:rsidRPr="008A221D">
        <w:rPr>
          <w:rFonts w:ascii="Sylfaen" w:hAnsi="Sylfaen"/>
          <w:noProof/>
          <w:sz w:val="22"/>
          <w:szCs w:val="22"/>
          <w:lang w:val="ka-GE"/>
        </w:rPr>
        <w:t>მდგომარეობით</w:t>
      </w:r>
      <w:r w:rsidR="00D030BC" w:rsidRPr="008A221D">
        <w:rPr>
          <w:rFonts w:ascii="Sylfaen" w:hAnsi="Sylfaen"/>
          <w:noProof/>
          <w:sz w:val="22"/>
          <w:szCs w:val="22"/>
          <w:lang w:val="ka-GE"/>
        </w:rPr>
        <w:t xml:space="preserve"> </w:t>
      </w:r>
      <w:r w:rsidR="00D030BC" w:rsidRPr="008A221D">
        <w:rPr>
          <w:rFonts w:ascii="Sylfaen" w:hAnsi="Sylfaen" w:cs="Sylfaen"/>
          <w:noProof/>
          <w:sz w:val="22"/>
          <w:szCs w:val="22"/>
        </w:rPr>
        <w:t>საქართველოს</w:t>
      </w:r>
      <w:r w:rsidR="00D030BC" w:rsidRPr="008A221D">
        <w:rPr>
          <w:rFonts w:ascii="Sylfaen" w:hAnsi="Sylfaen"/>
          <w:noProof/>
          <w:sz w:val="22"/>
          <w:szCs w:val="22"/>
        </w:rPr>
        <w:t xml:space="preserve"> </w:t>
      </w:r>
      <w:r w:rsidR="00D030BC" w:rsidRPr="008A221D">
        <w:rPr>
          <w:rFonts w:ascii="Sylfaen" w:hAnsi="Sylfaen" w:cs="Sylfaen"/>
          <w:noProof/>
          <w:sz w:val="22"/>
          <w:szCs w:val="22"/>
        </w:rPr>
        <w:t>სახელმწიფო</w:t>
      </w:r>
      <w:r w:rsidR="00D030BC" w:rsidRPr="008A221D">
        <w:rPr>
          <w:rFonts w:ascii="Sylfaen" w:hAnsi="Sylfaen"/>
          <w:noProof/>
          <w:sz w:val="22"/>
          <w:szCs w:val="22"/>
        </w:rPr>
        <w:t xml:space="preserve"> </w:t>
      </w:r>
      <w:r w:rsidR="00D030BC" w:rsidRPr="008A221D">
        <w:rPr>
          <w:rFonts w:ascii="Sylfaen" w:hAnsi="Sylfaen" w:cs="Sylfaen"/>
          <w:noProof/>
          <w:sz w:val="22"/>
          <w:szCs w:val="22"/>
        </w:rPr>
        <w:t>ვალ</w:t>
      </w:r>
      <w:r w:rsidR="00FD1B01" w:rsidRPr="008A221D">
        <w:rPr>
          <w:rFonts w:ascii="Sylfaen" w:hAnsi="Sylfaen" w:cs="Sylfaen"/>
          <w:noProof/>
          <w:sz w:val="22"/>
          <w:szCs w:val="22"/>
          <w:lang w:val="ka-GE"/>
        </w:rPr>
        <w:t>ის ნაშთმა</w:t>
      </w:r>
      <w:r w:rsidR="00D030BC" w:rsidRPr="008A221D">
        <w:rPr>
          <w:rFonts w:ascii="Sylfaen" w:hAnsi="Sylfaen"/>
          <w:noProof/>
          <w:sz w:val="22"/>
          <w:szCs w:val="22"/>
        </w:rPr>
        <w:t xml:space="preserve"> </w:t>
      </w:r>
      <w:r w:rsidR="00D030BC" w:rsidRPr="008A221D">
        <w:rPr>
          <w:rFonts w:ascii="Sylfaen" w:hAnsi="Sylfaen" w:cs="Sylfaen"/>
          <w:noProof/>
          <w:sz w:val="22"/>
          <w:szCs w:val="22"/>
        </w:rPr>
        <w:t>შეადგინა</w:t>
      </w:r>
      <w:r w:rsidR="00A1452E" w:rsidRPr="008A221D">
        <w:rPr>
          <w:rFonts w:ascii="Sylfaen" w:hAnsi="Sylfaen" w:cs="Sylfaen"/>
          <w:noProof/>
          <w:sz w:val="22"/>
          <w:szCs w:val="22"/>
          <w:lang w:val="ka-GE"/>
        </w:rPr>
        <w:t xml:space="preserve"> </w:t>
      </w:r>
      <w:r w:rsidR="008A221D" w:rsidRPr="008A221D">
        <w:rPr>
          <w:rFonts w:ascii="Sylfaen" w:hAnsi="Sylfaen" w:cs="Sylfaen"/>
          <w:sz w:val="22"/>
          <w:szCs w:val="22"/>
        </w:rPr>
        <w:t>2</w:t>
      </w:r>
      <w:r w:rsidR="008A221D">
        <w:rPr>
          <w:rFonts w:ascii="Sylfaen" w:hAnsi="Sylfaen" w:cs="Sylfaen"/>
          <w:sz w:val="22"/>
          <w:szCs w:val="22"/>
        </w:rPr>
        <w:t>3</w:t>
      </w:r>
      <w:r w:rsidR="0041698E" w:rsidRPr="008A221D">
        <w:rPr>
          <w:rFonts w:ascii="Sylfaen" w:hAnsi="Sylfaen" w:cs="Sylfaen"/>
          <w:sz w:val="22"/>
          <w:szCs w:val="22"/>
          <w:lang w:val="ka-GE"/>
        </w:rPr>
        <w:t xml:space="preserve"> </w:t>
      </w:r>
      <w:r w:rsidR="008A221D" w:rsidRPr="008A221D">
        <w:rPr>
          <w:rFonts w:ascii="Sylfaen" w:hAnsi="Sylfaen" w:cs="Sylfaen"/>
          <w:sz w:val="22"/>
          <w:szCs w:val="22"/>
        </w:rPr>
        <w:t>190</w:t>
      </w:r>
      <w:r w:rsidR="0041698E" w:rsidRPr="008A221D">
        <w:rPr>
          <w:rFonts w:ascii="Sylfaen" w:hAnsi="Sylfaen" w:cs="Sylfaen"/>
          <w:sz w:val="22"/>
          <w:szCs w:val="22"/>
          <w:lang w:val="ka-GE"/>
        </w:rPr>
        <w:t>.</w:t>
      </w:r>
      <w:r w:rsidR="008A221D" w:rsidRPr="008A221D">
        <w:rPr>
          <w:rFonts w:ascii="Sylfaen" w:hAnsi="Sylfaen" w:cs="Sylfaen"/>
          <w:sz w:val="22"/>
          <w:szCs w:val="22"/>
        </w:rPr>
        <w:t>5</w:t>
      </w:r>
      <w:r w:rsidR="003929E8" w:rsidRPr="008A221D">
        <w:rPr>
          <w:rFonts w:ascii="Sylfaen" w:hAnsi="Sylfaen" w:cs="Sylfaen"/>
          <w:sz w:val="22"/>
          <w:szCs w:val="22"/>
          <w:lang w:val="ka-GE"/>
        </w:rPr>
        <w:t xml:space="preserve"> </w:t>
      </w:r>
      <w:r w:rsidR="00D030BC" w:rsidRPr="008A221D">
        <w:rPr>
          <w:rFonts w:ascii="Sylfaen" w:hAnsi="Sylfaen" w:cs="Sylfaen"/>
          <w:noProof/>
          <w:sz w:val="22"/>
          <w:szCs w:val="22"/>
        </w:rPr>
        <w:t>მლნ</w:t>
      </w:r>
      <w:r w:rsidR="00D030BC" w:rsidRPr="008A221D">
        <w:rPr>
          <w:rFonts w:ascii="Sylfaen" w:hAnsi="Sylfaen"/>
          <w:noProof/>
          <w:sz w:val="22"/>
          <w:szCs w:val="22"/>
        </w:rPr>
        <w:t xml:space="preserve"> </w:t>
      </w:r>
      <w:r w:rsidR="00D030BC" w:rsidRPr="008A221D">
        <w:rPr>
          <w:rFonts w:ascii="Sylfaen" w:hAnsi="Sylfaen" w:cs="Sylfaen"/>
          <w:noProof/>
          <w:sz w:val="22"/>
          <w:szCs w:val="22"/>
        </w:rPr>
        <w:t>ლარი</w:t>
      </w:r>
      <w:r w:rsidR="00C81D45" w:rsidRPr="008A221D">
        <w:rPr>
          <w:rFonts w:ascii="Sylfaen" w:hAnsi="Sylfaen"/>
          <w:noProof/>
          <w:sz w:val="22"/>
          <w:szCs w:val="22"/>
          <w:lang w:val="ka-GE"/>
        </w:rPr>
        <w:t>,</w:t>
      </w:r>
      <w:r w:rsidR="003E75C8" w:rsidRPr="008A221D">
        <w:rPr>
          <w:rFonts w:ascii="Sylfaen" w:hAnsi="Sylfaen"/>
          <w:noProof/>
          <w:sz w:val="22"/>
          <w:szCs w:val="22"/>
          <w:lang w:val="ka-GE"/>
        </w:rPr>
        <w:t xml:space="preserve"> </w:t>
      </w:r>
      <w:r w:rsidR="00D030BC" w:rsidRPr="008A221D">
        <w:rPr>
          <w:rFonts w:ascii="Sylfaen" w:hAnsi="Sylfaen" w:cs="Sylfaen"/>
          <w:noProof/>
          <w:sz w:val="22"/>
          <w:szCs w:val="22"/>
        </w:rPr>
        <w:t>მათ</w:t>
      </w:r>
      <w:r w:rsidR="00D030BC" w:rsidRPr="008A221D">
        <w:rPr>
          <w:rFonts w:ascii="Sylfaen" w:hAnsi="Sylfaen"/>
          <w:noProof/>
          <w:sz w:val="22"/>
          <w:szCs w:val="22"/>
        </w:rPr>
        <w:t xml:space="preserve"> </w:t>
      </w:r>
      <w:r w:rsidR="00D030BC" w:rsidRPr="008A221D">
        <w:rPr>
          <w:rFonts w:ascii="Sylfaen" w:hAnsi="Sylfaen" w:cs="Sylfaen"/>
          <w:noProof/>
          <w:sz w:val="22"/>
          <w:szCs w:val="22"/>
        </w:rPr>
        <w:t>შორის</w:t>
      </w:r>
      <w:r w:rsidR="00D030BC" w:rsidRPr="008A221D">
        <w:rPr>
          <w:rFonts w:ascii="Sylfaen" w:hAnsi="Sylfaen"/>
          <w:noProof/>
          <w:sz w:val="22"/>
          <w:szCs w:val="22"/>
          <w:lang w:val="sv-SE"/>
        </w:rPr>
        <w:t>:</w:t>
      </w:r>
    </w:p>
    <w:p w14:paraId="1B27B123" w14:textId="77777777" w:rsidR="00D6620E" w:rsidRPr="00152728"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8A221D">
        <w:rPr>
          <w:rFonts w:ascii="Sylfaen" w:hAnsi="Sylfaen"/>
          <w:noProof/>
          <w:sz w:val="22"/>
          <w:szCs w:val="22"/>
          <w:lang w:val="ka-GE"/>
        </w:rPr>
        <w:t>სახელმწიფო</w:t>
      </w:r>
      <w:r w:rsidR="002844E4" w:rsidRPr="008A221D">
        <w:rPr>
          <w:rFonts w:ascii="Sylfaen" w:hAnsi="Sylfaen"/>
          <w:noProof/>
          <w:sz w:val="22"/>
          <w:szCs w:val="22"/>
          <w:lang w:val="ka-GE"/>
        </w:rPr>
        <w:t xml:space="preserve"> </w:t>
      </w:r>
      <w:r w:rsidRPr="008A221D">
        <w:rPr>
          <w:rFonts w:ascii="Sylfaen" w:hAnsi="Sylfaen"/>
          <w:noProof/>
          <w:sz w:val="22"/>
          <w:szCs w:val="22"/>
          <w:lang w:val="ka-GE"/>
        </w:rPr>
        <w:t>საშინაო</w:t>
      </w:r>
      <w:r w:rsidR="002844E4" w:rsidRPr="008A221D">
        <w:rPr>
          <w:rFonts w:ascii="Sylfaen" w:hAnsi="Sylfaen"/>
          <w:noProof/>
          <w:sz w:val="22"/>
          <w:szCs w:val="22"/>
          <w:lang w:val="ka-GE"/>
        </w:rPr>
        <w:t xml:space="preserve"> </w:t>
      </w:r>
      <w:r w:rsidRPr="008A221D">
        <w:rPr>
          <w:rFonts w:ascii="Sylfaen" w:hAnsi="Sylfaen"/>
          <w:noProof/>
          <w:sz w:val="22"/>
          <w:szCs w:val="22"/>
          <w:lang w:val="ka-GE"/>
        </w:rPr>
        <w:t>ვალ</w:t>
      </w:r>
      <w:r w:rsidR="00300DDF" w:rsidRPr="008A221D">
        <w:rPr>
          <w:rFonts w:ascii="Sylfaen" w:hAnsi="Sylfaen"/>
          <w:noProof/>
          <w:sz w:val="22"/>
          <w:szCs w:val="22"/>
          <w:lang w:val="ka-GE"/>
        </w:rPr>
        <w:t>ი</w:t>
      </w:r>
      <w:r w:rsidR="00FD1B01" w:rsidRPr="008A221D">
        <w:rPr>
          <w:rFonts w:ascii="Sylfaen" w:hAnsi="Sylfaen"/>
          <w:noProof/>
          <w:sz w:val="22"/>
          <w:szCs w:val="22"/>
          <w:lang w:val="ka-GE"/>
        </w:rPr>
        <w:t>ს ნაშთი</w:t>
      </w:r>
      <w:r w:rsidR="002844E4" w:rsidRPr="008A221D">
        <w:rPr>
          <w:rFonts w:ascii="Sylfaen" w:hAnsi="Sylfaen"/>
          <w:noProof/>
          <w:sz w:val="22"/>
          <w:szCs w:val="22"/>
          <w:lang w:val="ka-GE"/>
        </w:rPr>
        <w:t xml:space="preserve"> </w:t>
      </w:r>
      <w:r w:rsidRPr="00152728">
        <w:rPr>
          <w:rFonts w:ascii="Sylfaen" w:hAnsi="Sylfaen"/>
          <w:noProof/>
          <w:sz w:val="22"/>
          <w:szCs w:val="22"/>
          <w:lang w:val="ka-GE"/>
        </w:rPr>
        <w:t>შეადგენს</w:t>
      </w:r>
      <w:r w:rsidR="002844E4" w:rsidRPr="00152728">
        <w:rPr>
          <w:rFonts w:ascii="Sylfaen" w:hAnsi="Sylfaen"/>
          <w:noProof/>
          <w:sz w:val="22"/>
          <w:szCs w:val="22"/>
          <w:lang w:val="ka-GE"/>
        </w:rPr>
        <w:t xml:space="preserve"> </w:t>
      </w:r>
      <w:r w:rsidR="008A221D" w:rsidRPr="00152728">
        <w:rPr>
          <w:rFonts w:ascii="Sylfaen" w:hAnsi="Sylfaen"/>
          <w:noProof/>
          <w:sz w:val="22"/>
          <w:szCs w:val="22"/>
        </w:rPr>
        <w:t>4</w:t>
      </w:r>
      <w:r w:rsidR="00804B6C" w:rsidRPr="00152728">
        <w:rPr>
          <w:rFonts w:ascii="Sylfaen" w:hAnsi="Sylfaen"/>
          <w:noProof/>
          <w:sz w:val="22"/>
          <w:szCs w:val="22"/>
        </w:rPr>
        <w:t xml:space="preserve"> </w:t>
      </w:r>
      <w:r w:rsidR="008A221D" w:rsidRPr="00152728">
        <w:rPr>
          <w:rFonts w:ascii="Sylfaen" w:hAnsi="Sylfaen"/>
          <w:noProof/>
          <w:sz w:val="22"/>
          <w:szCs w:val="22"/>
        </w:rPr>
        <w:t>507</w:t>
      </w:r>
      <w:r w:rsidR="00804B6C" w:rsidRPr="00152728">
        <w:rPr>
          <w:rFonts w:ascii="Sylfaen" w:hAnsi="Sylfaen"/>
          <w:noProof/>
          <w:sz w:val="22"/>
          <w:szCs w:val="22"/>
        </w:rPr>
        <w:t>.</w:t>
      </w:r>
      <w:r w:rsidR="008A221D" w:rsidRPr="00152728">
        <w:rPr>
          <w:rFonts w:ascii="Sylfaen" w:hAnsi="Sylfaen"/>
          <w:noProof/>
          <w:sz w:val="22"/>
          <w:szCs w:val="22"/>
        </w:rPr>
        <w:t>4</w:t>
      </w:r>
      <w:r w:rsidR="002844E4" w:rsidRPr="00152728">
        <w:rPr>
          <w:rFonts w:ascii="Sylfaen" w:hAnsi="Sylfaen"/>
          <w:noProof/>
          <w:sz w:val="22"/>
          <w:szCs w:val="22"/>
          <w:lang w:val="ka-GE"/>
        </w:rPr>
        <w:t xml:space="preserve"> </w:t>
      </w:r>
      <w:r w:rsidR="00CE14AE" w:rsidRPr="00152728">
        <w:rPr>
          <w:rFonts w:ascii="Sylfaen" w:hAnsi="Sylfaen"/>
          <w:noProof/>
          <w:sz w:val="22"/>
          <w:szCs w:val="22"/>
          <w:lang w:val="ka-GE"/>
        </w:rPr>
        <w:t>მლნ</w:t>
      </w:r>
      <w:r w:rsidR="002844E4" w:rsidRPr="00152728">
        <w:rPr>
          <w:rFonts w:ascii="Sylfaen" w:hAnsi="Sylfaen"/>
          <w:noProof/>
          <w:sz w:val="22"/>
          <w:szCs w:val="22"/>
          <w:lang w:val="ka-GE"/>
        </w:rPr>
        <w:t xml:space="preserve"> </w:t>
      </w:r>
      <w:r w:rsidRPr="00152728">
        <w:rPr>
          <w:rFonts w:ascii="Sylfaen" w:hAnsi="Sylfaen"/>
          <w:noProof/>
          <w:sz w:val="22"/>
          <w:szCs w:val="22"/>
          <w:lang w:val="ka-GE"/>
        </w:rPr>
        <w:t>ლარს</w:t>
      </w:r>
      <w:r w:rsidR="002844E4" w:rsidRPr="00152728">
        <w:rPr>
          <w:rFonts w:ascii="Sylfaen" w:hAnsi="Sylfaen"/>
          <w:noProof/>
          <w:sz w:val="22"/>
          <w:szCs w:val="22"/>
          <w:lang w:val="ka-GE"/>
        </w:rPr>
        <w:t xml:space="preserve">, </w:t>
      </w:r>
      <w:r w:rsidRPr="00152728">
        <w:rPr>
          <w:rFonts w:ascii="Sylfaen" w:hAnsi="Sylfaen"/>
          <w:noProof/>
          <w:sz w:val="22"/>
          <w:szCs w:val="22"/>
          <w:lang w:val="ka-GE"/>
        </w:rPr>
        <w:t>მათ</w:t>
      </w:r>
      <w:r w:rsidR="002844E4" w:rsidRPr="00152728">
        <w:rPr>
          <w:rFonts w:ascii="Sylfaen" w:hAnsi="Sylfaen"/>
          <w:noProof/>
          <w:sz w:val="22"/>
          <w:szCs w:val="22"/>
          <w:lang w:val="ka-GE"/>
        </w:rPr>
        <w:t xml:space="preserve"> </w:t>
      </w:r>
      <w:r w:rsidRPr="00152728">
        <w:rPr>
          <w:rFonts w:ascii="Sylfaen" w:hAnsi="Sylfaen"/>
          <w:noProof/>
          <w:sz w:val="22"/>
          <w:szCs w:val="22"/>
          <w:lang w:val="ka-GE"/>
        </w:rPr>
        <w:t>შორის</w:t>
      </w:r>
      <w:r w:rsidR="004C3D4D" w:rsidRPr="00152728">
        <w:rPr>
          <w:rFonts w:ascii="Sylfaen" w:hAnsi="Sylfaen"/>
          <w:noProof/>
          <w:sz w:val="22"/>
          <w:szCs w:val="22"/>
          <w:lang w:val="ka-GE"/>
        </w:rPr>
        <w:t>:</w:t>
      </w:r>
      <w:r w:rsidR="002844E4" w:rsidRPr="00152728">
        <w:rPr>
          <w:rFonts w:ascii="Sylfaen" w:hAnsi="Sylfaen"/>
          <w:noProof/>
          <w:sz w:val="22"/>
          <w:szCs w:val="22"/>
          <w:lang w:val="ka-GE"/>
        </w:rPr>
        <w:t xml:space="preserve"> </w:t>
      </w:r>
    </w:p>
    <w:p w14:paraId="5CC3512C" w14:textId="77777777" w:rsidR="00D6620E" w:rsidRPr="008A221D" w:rsidRDefault="00D33FDD"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152728">
        <w:rPr>
          <w:rFonts w:ascii="Sylfaen" w:hAnsi="Sylfaen" w:cs="Sylfaen"/>
          <w:sz w:val="22"/>
          <w:szCs w:val="22"/>
          <w:lang w:val="ka-GE"/>
        </w:rPr>
        <w:t>ეროვნული ბანკისათვის განკუთვნილი ერთწლიანი</w:t>
      </w:r>
      <w:r w:rsidRPr="008A221D">
        <w:rPr>
          <w:rFonts w:ascii="Sylfaen" w:hAnsi="Sylfaen" w:cs="Sylfaen"/>
          <w:sz w:val="22"/>
          <w:szCs w:val="22"/>
          <w:lang w:val="ka-GE"/>
        </w:rPr>
        <w:t xml:space="preserve"> ყოველწლიურად</w:t>
      </w:r>
      <w:r w:rsidR="00F23F32" w:rsidRPr="008A221D">
        <w:rPr>
          <w:rFonts w:ascii="Sylfaen" w:hAnsi="Sylfaen" w:cs="Sylfaen"/>
          <w:sz w:val="22"/>
          <w:szCs w:val="22"/>
        </w:rPr>
        <w:t xml:space="preserve"> </w:t>
      </w:r>
      <w:r w:rsidRPr="008A221D">
        <w:rPr>
          <w:rFonts w:ascii="Sylfaen" w:hAnsi="Sylfaen" w:cs="Sylfaen"/>
          <w:sz w:val="22"/>
          <w:szCs w:val="22"/>
          <w:lang w:val="ka-GE"/>
        </w:rPr>
        <w:t xml:space="preserve">განახლებადი სახელმწიფო ობლიგაცია („ობლიგაცია სებ-ისთვის“) – </w:t>
      </w:r>
      <w:r w:rsidR="001D78C3" w:rsidRPr="008A221D">
        <w:rPr>
          <w:rFonts w:ascii="Sylfaen" w:hAnsi="Sylfaen" w:cs="Sylfaen"/>
          <w:sz w:val="22"/>
          <w:szCs w:val="22"/>
          <w:lang w:val="ka-GE"/>
        </w:rPr>
        <w:t>2</w:t>
      </w:r>
      <w:r w:rsidR="008A221D" w:rsidRPr="008A221D">
        <w:rPr>
          <w:rFonts w:ascii="Sylfaen" w:hAnsi="Sylfaen" w:cs="Sylfaen"/>
          <w:sz w:val="22"/>
          <w:szCs w:val="22"/>
        </w:rPr>
        <w:t>0</w:t>
      </w:r>
      <w:r w:rsidRPr="008A221D">
        <w:rPr>
          <w:rFonts w:ascii="Sylfaen" w:hAnsi="Sylfaen" w:cs="Sylfaen"/>
          <w:sz w:val="22"/>
          <w:szCs w:val="22"/>
          <w:lang w:val="ka-GE"/>
        </w:rPr>
        <w:t>0.8 მლნ ლარი</w:t>
      </w:r>
      <w:r w:rsidR="00D6620E" w:rsidRPr="008A221D">
        <w:rPr>
          <w:rFonts w:ascii="Sylfaen" w:hAnsi="Sylfaen" w:cs="Sylfaen"/>
          <w:sz w:val="22"/>
          <w:szCs w:val="22"/>
          <w:lang w:val="ka-GE"/>
        </w:rPr>
        <w:t>;</w:t>
      </w:r>
    </w:p>
    <w:p w14:paraId="4C0DED6F" w14:textId="77777777" w:rsidR="00D6620E" w:rsidRPr="008A221D" w:rsidRDefault="00D33FDD"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A221D">
        <w:rPr>
          <w:rFonts w:ascii="Sylfaen" w:hAnsi="Sylfaen" w:cs="Sylfaen"/>
          <w:sz w:val="22"/>
          <w:szCs w:val="22"/>
          <w:lang w:val="ka-GE"/>
        </w:rPr>
        <w:t>სხვადასხვა ვადის მქონე სახელმწიფო ობლიგაციები ღია ბაზრის ოპერაციებისათვის („ობლიგაციები ღია ბაზრისთვის“)</w:t>
      </w:r>
      <w:r w:rsidRPr="008A221D">
        <w:rPr>
          <w:rFonts w:ascii="Sylfaen" w:hAnsi="Sylfaen" w:cs="Sylfaen"/>
          <w:sz w:val="22"/>
          <w:szCs w:val="22"/>
        </w:rPr>
        <w:t xml:space="preserve"> </w:t>
      </w:r>
      <w:r w:rsidRPr="008A221D">
        <w:rPr>
          <w:rFonts w:ascii="Sylfaen" w:hAnsi="Sylfaen" w:cs="Sylfaen"/>
          <w:sz w:val="22"/>
          <w:szCs w:val="22"/>
          <w:lang w:val="ka-GE"/>
        </w:rPr>
        <w:t xml:space="preserve">– </w:t>
      </w:r>
      <w:r w:rsidR="00F23F32" w:rsidRPr="008A221D">
        <w:rPr>
          <w:rFonts w:ascii="Sylfaen" w:hAnsi="Sylfaen" w:cs="Sylfaen"/>
          <w:sz w:val="22"/>
          <w:szCs w:val="22"/>
          <w:lang w:val="ka-GE"/>
        </w:rPr>
        <w:t>1</w:t>
      </w:r>
      <w:r w:rsidR="00A1452E" w:rsidRPr="008A221D">
        <w:rPr>
          <w:rFonts w:ascii="Sylfaen" w:hAnsi="Sylfaen" w:cs="Sylfaen"/>
          <w:sz w:val="22"/>
          <w:szCs w:val="22"/>
        </w:rPr>
        <w:t>8</w:t>
      </w:r>
      <w:r w:rsidR="00F23F32" w:rsidRPr="008A221D">
        <w:rPr>
          <w:rFonts w:ascii="Sylfaen" w:hAnsi="Sylfaen" w:cs="Sylfaen"/>
          <w:sz w:val="22"/>
          <w:szCs w:val="22"/>
          <w:lang w:val="ka-GE"/>
        </w:rPr>
        <w:t>2</w:t>
      </w:r>
      <w:r w:rsidRPr="008A221D">
        <w:rPr>
          <w:rFonts w:ascii="Sylfaen" w:hAnsi="Sylfaen" w:cs="Sylfaen"/>
          <w:sz w:val="22"/>
          <w:szCs w:val="22"/>
          <w:lang w:val="ka-GE"/>
        </w:rPr>
        <w:t>.0 მლნ ლარი</w:t>
      </w:r>
      <w:r w:rsidR="00D6620E" w:rsidRPr="008A221D">
        <w:rPr>
          <w:rFonts w:ascii="Sylfaen" w:hAnsi="Sylfaen" w:cs="Sylfaen"/>
          <w:sz w:val="22"/>
          <w:szCs w:val="22"/>
          <w:lang w:val="ka-GE"/>
        </w:rPr>
        <w:t>;</w:t>
      </w:r>
    </w:p>
    <w:p w14:paraId="4D5A9D1B" w14:textId="77777777" w:rsidR="00F23F32" w:rsidRPr="008A221D" w:rsidRDefault="00F23F32" w:rsidP="00F23F32">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A221D">
        <w:rPr>
          <w:rFonts w:ascii="Sylfaen" w:hAnsi="Sylfaen" w:cs="Sylfaen"/>
          <w:sz w:val="22"/>
          <w:szCs w:val="22"/>
          <w:lang w:val="ka-GE"/>
        </w:rPr>
        <w:t xml:space="preserve">ფინანსთა სამინისტროს სახაზინო ვალდებულებები - </w:t>
      </w:r>
      <w:r w:rsidR="008A221D" w:rsidRPr="008A221D">
        <w:rPr>
          <w:rFonts w:ascii="Sylfaen" w:hAnsi="Sylfaen" w:cs="Sylfaen"/>
          <w:sz w:val="22"/>
          <w:szCs w:val="22"/>
        </w:rPr>
        <w:t>834</w:t>
      </w:r>
      <w:r w:rsidRPr="008A221D">
        <w:rPr>
          <w:rFonts w:ascii="Sylfaen" w:hAnsi="Sylfaen" w:cs="Sylfaen"/>
          <w:sz w:val="22"/>
          <w:szCs w:val="22"/>
        </w:rPr>
        <w:t>.</w:t>
      </w:r>
      <w:r w:rsidR="008A221D" w:rsidRPr="008A221D">
        <w:rPr>
          <w:rFonts w:ascii="Sylfaen" w:hAnsi="Sylfaen" w:cs="Sylfaen"/>
          <w:sz w:val="22"/>
          <w:szCs w:val="22"/>
        </w:rPr>
        <w:t>9</w:t>
      </w:r>
      <w:r w:rsidRPr="008A221D">
        <w:rPr>
          <w:rFonts w:ascii="Sylfaen" w:hAnsi="Sylfaen" w:cs="Sylfaen"/>
          <w:sz w:val="22"/>
          <w:szCs w:val="22"/>
          <w:lang w:val="ka-GE"/>
        </w:rPr>
        <w:t xml:space="preserve"> მლნ ლარი; </w:t>
      </w:r>
    </w:p>
    <w:p w14:paraId="2849F039" w14:textId="0717932F" w:rsidR="00D6620E" w:rsidRPr="008A221D" w:rsidRDefault="00D6620E" w:rsidP="00D6620E">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8A221D">
        <w:rPr>
          <w:rFonts w:ascii="Sylfaen" w:hAnsi="Sylfaen" w:cs="Sylfaen"/>
          <w:sz w:val="22"/>
          <w:szCs w:val="22"/>
          <w:lang w:val="ka-GE"/>
        </w:rPr>
        <w:t>ფინანსთა სამინისტროს სახაზინო ობლიგაციები</w:t>
      </w:r>
      <w:r w:rsidRPr="008A221D">
        <w:rPr>
          <w:rFonts w:ascii="Sylfaen" w:hAnsi="Sylfaen" w:cs="Sylfaen"/>
          <w:sz w:val="22"/>
          <w:szCs w:val="22"/>
        </w:rPr>
        <w:t xml:space="preserve"> </w:t>
      </w:r>
      <w:r w:rsidRPr="008A221D">
        <w:rPr>
          <w:rFonts w:ascii="Sylfaen" w:hAnsi="Sylfaen" w:cs="Sylfaen"/>
          <w:sz w:val="22"/>
          <w:szCs w:val="22"/>
          <w:lang w:val="ka-GE"/>
        </w:rPr>
        <w:t xml:space="preserve">- </w:t>
      </w:r>
      <w:r w:rsidR="000E0CAD">
        <w:rPr>
          <w:rFonts w:ascii="Sylfaen" w:hAnsi="Sylfaen" w:cs="Sylfaen"/>
          <w:sz w:val="22"/>
          <w:szCs w:val="22"/>
        </w:rPr>
        <w:t>3</w:t>
      </w:r>
      <w:r w:rsidRPr="008A221D">
        <w:rPr>
          <w:rFonts w:ascii="Sylfaen" w:hAnsi="Sylfaen" w:cs="Sylfaen"/>
          <w:sz w:val="22"/>
          <w:szCs w:val="22"/>
        </w:rPr>
        <w:t xml:space="preserve"> </w:t>
      </w:r>
      <w:r w:rsidR="00F23F32" w:rsidRPr="008A221D">
        <w:rPr>
          <w:rFonts w:ascii="Sylfaen" w:hAnsi="Sylfaen" w:cs="Sylfaen"/>
          <w:sz w:val="22"/>
          <w:szCs w:val="22"/>
          <w:lang w:val="ka-GE"/>
        </w:rPr>
        <w:t>2</w:t>
      </w:r>
      <w:r w:rsidR="008A221D" w:rsidRPr="008A221D">
        <w:rPr>
          <w:rFonts w:ascii="Sylfaen" w:hAnsi="Sylfaen" w:cs="Sylfaen"/>
          <w:sz w:val="22"/>
          <w:szCs w:val="22"/>
        </w:rPr>
        <w:t>89</w:t>
      </w:r>
      <w:r w:rsidRPr="008A221D">
        <w:rPr>
          <w:rFonts w:ascii="Sylfaen" w:hAnsi="Sylfaen" w:cs="Sylfaen"/>
          <w:sz w:val="22"/>
          <w:szCs w:val="22"/>
        </w:rPr>
        <w:t>.</w:t>
      </w:r>
      <w:r w:rsidR="008A221D" w:rsidRPr="008A221D">
        <w:rPr>
          <w:rFonts w:ascii="Sylfaen" w:hAnsi="Sylfaen" w:cs="Sylfaen"/>
          <w:sz w:val="22"/>
          <w:szCs w:val="22"/>
        </w:rPr>
        <w:t>6</w:t>
      </w:r>
      <w:r w:rsidRPr="008A221D">
        <w:rPr>
          <w:rFonts w:ascii="Sylfaen" w:hAnsi="Sylfaen" w:cs="Sylfaen"/>
          <w:sz w:val="22"/>
          <w:szCs w:val="22"/>
          <w:lang w:val="ka-GE"/>
        </w:rPr>
        <w:t xml:space="preserve"> მლნ ლარი; </w:t>
      </w:r>
    </w:p>
    <w:p w14:paraId="37918543" w14:textId="77777777" w:rsidR="00B863BF" w:rsidRPr="008A221D"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8A221D">
        <w:rPr>
          <w:rFonts w:ascii="Sylfaen" w:hAnsi="Sylfaen"/>
          <w:noProof/>
          <w:sz w:val="22"/>
          <w:szCs w:val="22"/>
          <w:lang w:val="ka-GE"/>
        </w:rPr>
        <w:t>სახელმწიფო</w:t>
      </w:r>
      <w:r w:rsidR="0097290A" w:rsidRPr="008A221D">
        <w:rPr>
          <w:rFonts w:ascii="Sylfaen" w:hAnsi="Sylfaen"/>
          <w:noProof/>
          <w:sz w:val="22"/>
          <w:szCs w:val="22"/>
          <w:lang w:val="ka-GE"/>
        </w:rPr>
        <w:t xml:space="preserve"> </w:t>
      </w:r>
      <w:r w:rsidRPr="008A221D">
        <w:rPr>
          <w:rFonts w:ascii="Sylfaen" w:hAnsi="Sylfaen"/>
          <w:noProof/>
          <w:sz w:val="22"/>
          <w:szCs w:val="22"/>
          <w:lang w:val="ka-GE"/>
        </w:rPr>
        <w:t>საგარეო</w:t>
      </w:r>
      <w:r w:rsidR="0097290A" w:rsidRPr="008A221D">
        <w:rPr>
          <w:rFonts w:ascii="Sylfaen" w:hAnsi="Sylfaen"/>
          <w:noProof/>
          <w:sz w:val="22"/>
          <w:szCs w:val="22"/>
          <w:lang w:val="ka-GE"/>
        </w:rPr>
        <w:t xml:space="preserve"> </w:t>
      </w:r>
      <w:r w:rsidRPr="008A221D">
        <w:rPr>
          <w:rFonts w:ascii="Sylfaen" w:hAnsi="Sylfaen"/>
          <w:noProof/>
          <w:sz w:val="22"/>
          <w:szCs w:val="22"/>
          <w:lang w:val="ka-GE"/>
        </w:rPr>
        <w:t>ვალ</w:t>
      </w:r>
      <w:r w:rsidR="00FD1B01" w:rsidRPr="008A221D">
        <w:rPr>
          <w:rFonts w:ascii="Sylfaen" w:hAnsi="Sylfaen"/>
          <w:noProof/>
          <w:sz w:val="22"/>
          <w:szCs w:val="22"/>
          <w:lang w:val="ka-GE"/>
        </w:rPr>
        <w:t xml:space="preserve">ის ნაშთი </w:t>
      </w:r>
      <w:r w:rsidR="0097290A" w:rsidRPr="008A221D">
        <w:rPr>
          <w:rFonts w:ascii="Sylfaen" w:hAnsi="Sylfaen"/>
          <w:noProof/>
          <w:sz w:val="22"/>
          <w:szCs w:val="22"/>
          <w:lang w:val="ka-GE"/>
        </w:rPr>
        <w:t xml:space="preserve"> </w:t>
      </w:r>
      <w:r w:rsidRPr="008A221D">
        <w:rPr>
          <w:rFonts w:ascii="Sylfaen" w:hAnsi="Sylfaen"/>
          <w:noProof/>
          <w:sz w:val="22"/>
          <w:szCs w:val="22"/>
          <w:lang w:val="ka-GE"/>
        </w:rPr>
        <w:t>შეადგ</w:t>
      </w:r>
      <w:r w:rsidR="00FD1B01" w:rsidRPr="008A221D">
        <w:rPr>
          <w:rFonts w:ascii="Sylfaen" w:hAnsi="Sylfaen"/>
          <w:noProof/>
          <w:sz w:val="22"/>
          <w:szCs w:val="22"/>
          <w:lang w:val="ka-GE"/>
        </w:rPr>
        <w:t xml:space="preserve">ენს </w:t>
      </w:r>
      <w:r w:rsidR="008A221D">
        <w:rPr>
          <w:rFonts w:ascii="Sylfaen" w:hAnsi="Sylfaen"/>
          <w:noProof/>
          <w:sz w:val="22"/>
          <w:szCs w:val="22"/>
        </w:rPr>
        <w:t>18</w:t>
      </w:r>
      <w:r w:rsidR="00854B0F" w:rsidRPr="008A221D">
        <w:rPr>
          <w:rFonts w:ascii="Sylfaen" w:hAnsi="Sylfaen"/>
          <w:noProof/>
          <w:sz w:val="22"/>
          <w:szCs w:val="22"/>
          <w:lang w:val="ka-GE"/>
        </w:rPr>
        <w:t xml:space="preserve"> </w:t>
      </w:r>
      <w:r w:rsidR="008A221D">
        <w:rPr>
          <w:rFonts w:ascii="Sylfaen" w:hAnsi="Sylfaen"/>
          <w:noProof/>
          <w:sz w:val="22"/>
          <w:szCs w:val="22"/>
        </w:rPr>
        <w:t>683</w:t>
      </w:r>
      <w:r w:rsidR="00191E5A" w:rsidRPr="008A221D">
        <w:rPr>
          <w:rFonts w:ascii="Sylfaen" w:hAnsi="Sylfaen"/>
          <w:noProof/>
          <w:sz w:val="22"/>
          <w:szCs w:val="22"/>
          <w:lang w:val="ka-GE"/>
        </w:rPr>
        <w:t>.</w:t>
      </w:r>
      <w:r w:rsidR="008A221D">
        <w:rPr>
          <w:rFonts w:ascii="Sylfaen" w:hAnsi="Sylfaen"/>
          <w:noProof/>
          <w:sz w:val="22"/>
          <w:szCs w:val="22"/>
        </w:rPr>
        <w:t>1</w:t>
      </w:r>
      <w:r w:rsidR="00854B0F" w:rsidRPr="008A221D">
        <w:rPr>
          <w:rFonts w:ascii="Sylfaen" w:hAnsi="Sylfaen"/>
          <w:noProof/>
          <w:sz w:val="22"/>
          <w:szCs w:val="22"/>
          <w:lang w:val="ka-GE"/>
        </w:rPr>
        <w:t xml:space="preserve"> </w:t>
      </w:r>
      <w:r w:rsidR="006E60BB" w:rsidRPr="008A221D">
        <w:rPr>
          <w:rFonts w:ascii="Sylfaen" w:hAnsi="Sylfaen"/>
          <w:noProof/>
          <w:sz w:val="22"/>
          <w:szCs w:val="22"/>
          <w:lang w:val="ka-GE"/>
        </w:rPr>
        <w:t>მლნ</w:t>
      </w:r>
      <w:r w:rsidR="0097290A" w:rsidRPr="008A221D">
        <w:rPr>
          <w:rFonts w:ascii="Sylfaen" w:hAnsi="Sylfaen"/>
          <w:noProof/>
          <w:sz w:val="22"/>
          <w:szCs w:val="22"/>
          <w:lang w:val="ka-GE"/>
        </w:rPr>
        <w:t xml:space="preserve"> </w:t>
      </w:r>
      <w:r w:rsidRPr="008A221D">
        <w:rPr>
          <w:rFonts w:ascii="Sylfaen" w:hAnsi="Sylfaen"/>
          <w:noProof/>
          <w:sz w:val="22"/>
          <w:szCs w:val="22"/>
          <w:lang w:val="ka-GE"/>
        </w:rPr>
        <w:t>ლარ</w:t>
      </w:r>
      <w:r w:rsidR="00FD1B01" w:rsidRPr="008A221D">
        <w:rPr>
          <w:rFonts w:ascii="Sylfaen" w:hAnsi="Sylfaen"/>
          <w:noProof/>
          <w:sz w:val="22"/>
          <w:szCs w:val="22"/>
          <w:lang w:val="ka-GE"/>
        </w:rPr>
        <w:t>ს</w:t>
      </w:r>
      <w:r w:rsidR="0097290A" w:rsidRPr="008A221D">
        <w:rPr>
          <w:rFonts w:ascii="Sylfaen" w:hAnsi="Sylfaen"/>
          <w:noProof/>
          <w:sz w:val="22"/>
          <w:szCs w:val="22"/>
          <w:lang w:val="ka-GE"/>
        </w:rPr>
        <w:t>.</w:t>
      </w:r>
      <w:r w:rsidR="00E17352" w:rsidRPr="008A221D">
        <w:rPr>
          <w:rFonts w:ascii="Sylfaen" w:hAnsi="Sylfaen"/>
          <w:noProof/>
          <w:sz w:val="22"/>
          <w:szCs w:val="22"/>
          <w:lang w:val="ka-GE"/>
        </w:rPr>
        <w:t xml:space="preserve"> </w:t>
      </w:r>
    </w:p>
    <w:p w14:paraId="64B22AE9" w14:textId="77777777" w:rsidR="008A221D" w:rsidRDefault="008A221D" w:rsidP="00191E5A">
      <w:pPr>
        <w:ind w:right="90" w:firstLine="708"/>
        <w:jc w:val="right"/>
        <w:rPr>
          <w:rFonts w:ascii="Sylfaen" w:hAnsi="Sylfaen"/>
          <w:i/>
          <w:noProof/>
          <w:sz w:val="16"/>
          <w:szCs w:val="16"/>
          <w:lang w:val="pt-BR"/>
        </w:rPr>
      </w:pPr>
    </w:p>
    <w:p w14:paraId="2225291A" w14:textId="77777777" w:rsidR="00A451D6" w:rsidRPr="000B48D0" w:rsidRDefault="00AA2FF7" w:rsidP="000B48D0">
      <w:pPr>
        <w:ind w:right="90" w:firstLine="708"/>
        <w:jc w:val="right"/>
        <w:rPr>
          <w:rFonts w:ascii="Sylfaen" w:hAnsi="Sylfaen"/>
          <w:i/>
          <w:noProof/>
          <w:sz w:val="16"/>
          <w:szCs w:val="16"/>
          <w:lang w:val="pt-BR"/>
        </w:rPr>
      </w:pPr>
      <w:r w:rsidRPr="008A221D">
        <w:rPr>
          <w:rFonts w:ascii="Sylfaen" w:hAnsi="Sylfaen"/>
          <w:i/>
          <w:noProof/>
          <w:sz w:val="16"/>
          <w:szCs w:val="16"/>
          <w:lang w:val="pt-BR"/>
        </w:rPr>
        <w:lastRenderedPageBreak/>
        <w:t>ათას ლარებში</w:t>
      </w:r>
    </w:p>
    <w:tbl>
      <w:tblPr>
        <w:tblW w:w="5000" w:type="pct"/>
        <w:tblLook w:val="04A0" w:firstRow="1" w:lastRow="0" w:firstColumn="1" w:lastColumn="0" w:noHBand="0" w:noVBand="1"/>
      </w:tblPr>
      <w:tblGrid>
        <w:gridCol w:w="8471"/>
        <w:gridCol w:w="2139"/>
      </w:tblGrid>
      <w:tr w:rsidR="000B48D0" w:rsidRPr="000B48D0" w14:paraId="09E3F9B4" w14:textId="77777777" w:rsidTr="000B48D0">
        <w:trPr>
          <w:trHeight w:val="735"/>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6A698F9" w14:textId="77777777" w:rsidR="000B48D0" w:rsidRPr="000B48D0" w:rsidRDefault="000B48D0">
            <w:pPr>
              <w:jc w:val="center"/>
              <w:rPr>
                <w:rFonts w:ascii="Sylfaen" w:hAnsi="Sylfaen"/>
                <w:b/>
                <w:bCs/>
                <w:color w:val="000000"/>
                <w:sz w:val="18"/>
                <w:szCs w:val="18"/>
                <w:lang w:val="en-US" w:eastAsia="en-US"/>
              </w:rPr>
            </w:pPr>
            <w:bookmarkStart w:id="2" w:name="RANGE!G3:H46"/>
            <w:r w:rsidRPr="000B48D0">
              <w:rPr>
                <w:rFonts w:ascii="Sylfaen" w:hAnsi="Sylfaen"/>
                <w:b/>
                <w:bCs/>
                <w:color w:val="000000"/>
                <w:sz w:val="18"/>
                <w:szCs w:val="18"/>
              </w:rPr>
              <w:t xml:space="preserve">კრედიტორი </w:t>
            </w:r>
            <w:bookmarkEnd w:id="2"/>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14:paraId="404749B8" w14:textId="77777777" w:rsidR="000B48D0" w:rsidRPr="000B48D0" w:rsidRDefault="000B48D0">
            <w:pPr>
              <w:jc w:val="center"/>
              <w:rPr>
                <w:rFonts w:ascii="Sylfaen" w:hAnsi="Sylfaen"/>
                <w:b/>
                <w:bCs/>
                <w:color w:val="000000"/>
                <w:sz w:val="18"/>
                <w:szCs w:val="18"/>
              </w:rPr>
            </w:pPr>
            <w:r w:rsidRPr="000B48D0">
              <w:rPr>
                <w:rFonts w:ascii="Sylfaen" w:hAnsi="Sylfaen"/>
                <w:b/>
                <w:bCs/>
                <w:color w:val="000000"/>
                <w:sz w:val="18"/>
                <w:szCs w:val="18"/>
              </w:rPr>
              <w:t xml:space="preserve"> </w:t>
            </w:r>
            <w:r w:rsidRPr="000B48D0">
              <w:rPr>
                <w:rFonts w:ascii="Sylfaen" w:hAnsi="Sylfaen" w:cs="Sylfaen"/>
                <w:b/>
                <w:bCs/>
                <w:color w:val="000000"/>
                <w:sz w:val="18"/>
                <w:szCs w:val="18"/>
              </w:rPr>
              <w:t>ნაშთი</w:t>
            </w:r>
            <w:r w:rsidRPr="000B48D0">
              <w:rPr>
                <w:rFonts w:ascii="Sylfaen" w:hAnsi="Sylfaen"/>
                <w:b/>
                <w:bCs/>
                <w:color w:val="000000"/>
                <w:sz w:val="18"/>
                <w:szCs w:val="18"/>
              </w:rPr>
              <w:t xml:space="preserve"> 31.03.2020</w:t>
            </w:r>
            <w:r w:rsidRPr="000B48D0">
              <w:rPr>
                <w:rFonts w:ascii="Sylfaen" w:hAnsi="Sylfaen"/>
                <w:b/>
                <w:bCs/>
                <w:color w:val="000000"/>
                <w:sz w:val="18"/>
                <w:szCs w:val="18"/>
              </w:rPr>
              <w:br/>
            </w:r>
            <w:r w:rsidRPr="000B48D0">
              <w:rPr>
                <w:rFonts w:ascii="Sylfaen" w:hAnsi="Sylfaen" w:cs="Sylfaen"/>
                <w:b/>
                <w:bCs/>
                <w:color w:val="000000"/>
                <w:sz w:val="18"/>
                <w:szCs w:val="18"/>
              </w:rPr>
              <w:t>მდგომარეობით</w:t>
            </w:r>
            <w:r w:rsidRPr="000B48D0">
              <w:rPr>
                <w:rFonts w:ascii="Sylfaen" w:hAnsi="Sylfaen"/>
                <w:b/>
                <w:bCs/>
                <w:color w:val="000000"/>
                <w:sz w:val="18"/>
                <w:szCs w:val="18"/>
              </w:rPr>
              <w:t xml:space="preserve">  </w:t>
            </w:r>
            <w:r w:rsidRPr="000B48D0">
              <w:rPr>
                <w:rFonts w:ascii="Sylfaen" w:hAnsi="Sylfaen"/>
                <w:b/>
                <w:bCs/>
                <w:color w:val="000000"/>
                <w:sz w:val="18"/>
                <w:szCs w:val="18"/>
              </w:rPr>
              <w:br/>
              <w:t xml:space="preserve"> </w:t>
            </w:r>
          </w:p>
        </w:tc>
      </w:tr>
      <w:tr w:rsidR="000B48D0" w:rsidRPr="000B48D0" w14:paraId="649431B6" w14:textId="77777777" w:rsidTr="000B48D0">
        <w:trPr>
          <w:trHeight w:val="66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9EF2A69" w14:textId="77777777" w:rsidR="000B48D0" w:rsidRPr="000B48D0" w:rsidRDefault="000B48D0">
            <w:pPr>
              <w:rPr>
                <w:rFonts w:ascii="Sylfaen" w:hAnsi="Sylfaen"/>
                <w:b/>
                <w:bCs/>
                <w:color w:val="000000"/>
                <w:sz w:val="18"/>
                <w:szCs w:val="18"/>
              </w:rPr>
            </w:pPr>
            <w:r w:rsidRPr="000B48D0">
              <w:rPr>
                <w:rFonts w:ascii="Sylfaen" w:hAnsi="Sylfaen"/>
                <w:b/>
                <w:bCs/>
                <w:color w:val="000000"/>
                <w:sz w:val="18"/>
                <w:szCs w:val="18"/>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373AC494" w14:textId="77777777" w:rsidR="000B48D0" w:rsidRPr="000B48D0" w:rsidRDefault="000B48D0">
            <w:pPr>
              <w:jc w:val="right"/>
              <w:rPr>
                <w:rFonts w:ascii="Sylfaen" w:hAnsi="Sylfaen" w:cs="Arial"/>
                <w:b/>
                <w:bCs/>
                <w:color w:val="000000"/>
                <w:sz w:val="18"/>
                <w:szCs w:val="18"/>
              </w:rPr>
            </w:pPr>
            <w:r w:rsidRPr="000B48D0">
              <w:rPr>
                <w:rFonts w:ascii="Sylfaen" w:hAnsi="Sylfaen" w:cs="Arial"/>
                <w:b/>
                <w:bCs/>
                <w:color w:val="000000"/>
                <w:sz w:val="18"/>
                <w:szCs w:val="18"/>
              </w:rPr>
              <w:t>18,683,092.2</w:t>
            </w:r>
          </w:p>
        </w:tc>
      </w:tr>
      <w:tr w:rsidR="000B48D0" w:rsidRPr="000B48D0" w14:paraId="4D0B22DD" w14:textId="77777777" w:rsidTr="000B48D0">
        <w:trPr>
          <w:trHeight w:val="570"/>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24440C0E" w14:textId="77777777" w:rsidR="000B48D0" w:rsidRPr="000B48D0" w:rsidRDefault="000B48D0">
            <w:pPr>
              <w:rPr>
                <w:rFonts w:ascii="Sylfaen" w:hAnsi="Sylfaen"/>
                <w:b/>
                <w:bCs/>
                <w:color w:val="000000"/>
                <w:sz w:val="18"/>
                <w:szCs w:val="18"/>
              </w:rPr>
            </w:pPr>
            <w:r w:rsidRPr="000B48D0">
              <w:rPr>
                <w:rFonts w:ascii="Sylfaen" w:hAnsi="Sylfaen"/>
                <w:b/>
                <w:bCs/>
                <w:color w:val="000000"/>
                <w:sz w:val="18"/>
                <w:szCs w:val="18"/>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618F2F01" w14:textId="77777777" w:rsidR="000B48D0" w:rsidRPr="000B48D0" w:rsidRDefault="000B48D0">
            <w:pPr>
              <w:jc w:val="right"/>
              <w:rPr>
                <w:rFonts w:ascii="Sylfaen" w:hAnsi="Sylfaen" w:cs="Arial"/>
                <w:b/>
                <w:bCs/>
                <w:color w:val="000000"/>
                <w:sz w:val="18"/>
                <w:szCs w:val="18"/>
              </w:rPr>
            </w:pPr>
            <w:r w:rsidRPr="000B48D0">
              <w:rPr>
                <w:rFonts w:ascii="Sylfaen" w:hAnsi="Sylfaen" w:cs="Arial"/>
                <w:b/>
                <w:bCs/>
                <w:color w:val="000000"/>
                <w:sz w:val="18"/>
                <w:szCs w:val="18"/>
              </w:rPr>
              <w:t>17,876,209.8</w:t>
            </w:r>
          </w:p>
        </w:tc>
      </w:tr>
      <w:tr w:rsidR="000B48D0" w:rsidRPr="000B48D0" w14:paraId="738EB5FE" w14:textId="77777777" w:rsidTr="000B48D0">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3F454889" w14:textId="77777777" w:rsidR="000B48D0" w:rsidRPr="000B48D0" w:rsidRDefault="000B48D0">
            <w:pPr>
              <w:rPr>
                <w:rFonts w:ascii="Sylfaen" w:hAnsi="Sylfaen"/>
                <w:b/>
                <w:bCs/>
                <w:color w:val="000000"/>
                <w:sz w:val="18"/>
                <w:szCs w:val="18"/>
              </w:rPr>
            </w:pPr>
            <w:r w:rsidRPr="000B48D0">
              <w:rPr>
                <w:rFonts w:ascii="Sylfaen" w:hAnsi="Sylfaen"/>
                <w:b/>
                <w:bCs/>
                <w:color w:val="000000"/>
                <w:sz w:val="18"/>
                <w:szCs w:val="18"/>
              </w:rPr>
              <w:t>მრავალმხრივი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5FFC77D9" w14:textId="77777777" w:rsidR="000B48D0" w:rsidRPr="000B48D0" w:rsidRDefault="000B48D0">
            <w:pPr>
              <w:jc w:val="right"/>
              <w:rPr>
                <w:rFonts w:ascii="Sylfaen" w:hAnsi="Sylfaen" w:cs="Arial"/>
                <w:b/>
                <w:bCs/>
                <w:color w:val="000000"/>
                <w:sz w:val="18"/>
                <w:szCs w:val="18"/>
              </w:rPr>
            </w:pPr>
            <w:r w:rsidRPr="000B48D0">
              <w:rPr>
                <w:rFonts w:ascii="Sylfaen" w:hAnsi="Sylfaen" w:cs="Arial"/>
                <w:b/>
                <w:bCs/>
                <w:color w:val="000000"/>
                <w:sz w:val="18"/>
                <w:szCs w:val="18"/>
              </w:rPr>
              <w:t>12,779,704.2</w:t>
            </w:r>
          </w:p>
        </w:tc>
      </w:tr>
      <w:tr w:rsidR="000B48D0" w:rsidRPr="000B48D0" w14:paraId="1777089C"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4E8BC45"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მსოფლიო ბანკი  (WB)</w:t>
            </w:r>
          </w:p>
        </w:tc>
        <w:tc>
          <w:tcPr>
            <w:tcW w:w="1008" w:type="pct"/>
            <w:tcBorders>
              <w:top w:val="nil"/>
              <w:left w:val="nil"/>
              <w:bottom w:val="single" w:sz="4" w:space="0" w:color="A6A6A6"/>
              <w:right w:val="single" w:sz="4" w:space="0" w:color="A6A6A6"/>
            </w:tcBorders>
            <w:shd w:val="clear" w:color="auto" w:fill="auto"/>
            <w:noWrap/>
            <w:vAlign w:val="center"/>
            <w:hideMark/>
          </w:tcPr>
          <w:p w14:paraId="2F8B8B98"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6,032,604.3</w:t>
            </w:r>
          </w:p>
        </w:tc>
      </w:tr>
      <w:tr w:rsidR="000B48D0" w:rsidRPr="000B48D0" w14:paraId="749B846D"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C91F99A"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სოფლის მეურნეობის განვითარების საერთაშორისო ფონდი (IFAD)</w:t>
            </w:r>
          </w:p>
        </w:tc>
        <w:tc>
          <w:tcPr>
            <w:tcW w:w="1008" w:type="pct"/>
            <w:tcBorders>
              <w:top w:val="nil"/>
              <w:left w:val="nil"/>
              <w:bottom w:val="single" w:sz="4" w:space="0" w:color="A6A6A6"/>
              <w:right w:val="single" w:sz="4" w:space="0" w:color="A6A6A6"/>
            </w:tcBorders>
            <w:shd w:val="clear" w:color="auto" w:fill="auto"/>
            <w:noWrap/>
            <w:vAlign w:val="center"/>
            <w:hideMark/>
          </w:tcPr>
          <w:p w14:paraId="172153E0"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111,884.7</w:t>
            </w:r>
          </w:p>
        </w:tc>
      </w:tr>
      <w:tr w:rsidR="000B48D0" w:rsidRPr="000B48D0" w14:paraId="5FF3291B"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D343174"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2659D954"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0.0</w:t>
            </w:r>
          </w:p>
        </w:tc>
      </w:tr>
      <w:tr w:rsidR="000B48D0" w:rsidRPr="000B48D0" w14:paraId="56BB91EF"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E7CD67D"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ევროპის რეკონსტრუქციისა და განვითარების ბანკი (EBRD)</w:t>
            </w:r>
          </w:p>
        </w:tc>
        <w:tc>
          <w:tcPr>
            <w:tcW w:w="1008" w:type="pct"/>
            <w:tcBorders>
              <w:top w:val="nil"/>
              <w:left w:val="nil"/>
              <w:bottom w:val="single" w:sz="4" w:space="0" w:color="A6A6A6"/>
              <w:right w:val="single" w:sz="4" w:space="0" w:color="A6A6A6"/>
            </w:tcBorders>
            <w:shd w:val="clear" w:color="auto" w:fill="auto"/>
            <w:noWrap/>
            <w:vAlign w:val="center"/>
            <w:hideMark/>
          </w:tcPr>
          <w:p w14:paraId="663D3F8B"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412,689.7</w:t>
            </w:r>
          </w:p>
        </w:tc>
      </w:tr>
      <w:tr w:rsidR="000B48D0" w:rsidRPr="000B48D0" w14:paraId="7DA6C3F9"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4DA60E0"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აზიის განვითარების ბანკი (ADB)</w:t>
            </w:r>
          </w:p>
        </w:tc>
        <w:tc>
          <w:tcPr>
            <w:tcW w:w="1008" w:type="pct"/>
            <w:tcBorders>
              <w:top w:val="nil"/>
              <w:left w:val="nil"/>
              <w:bottom w:val="single" w:sz="4" w:space="0" w:color="A6A6A6"/>
              <w:right w:val="single" w:sz="4" w:space="0" w:color="A6A6A6"/>
            </w:tcBorders>
            <w:shd w:val="clear" w:color="auto" w:fill="auto"/>
            <w:noWrap/>
            <w:vAlign w:val="center"/>
            <w:hideMark/>
          </w:tcPr>
          <w:p w14:paraId="78C37685"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4,137,277.3</w:t>
            </w:r>
          </w:p>
        </w:tc>
      </w:tr>
      <w:tr w:rsidR="000B48D0" w:rsidRPr="000B48D0" w14:paraId="5E23B4D8"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1B92ACF"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ევროპის საინვესტიციო ბანკი  (EIB)</w:t>
            </w:r>
          </w:p>
        </w:tc>
        <w:tc>
          <w:tcPr>
            <w:tcW w:w="1008" w:type="pct"/>
            <w:tcBorders>
              <w:top w:val="nil"/>
              <w:left w:val="nil"/>
              <w:bottom w:val="single" w:sz="4" w:space="0" w:color="A6A6A6"/>
              <w:right w:val="single" w:sz="4" w:space="0" w:color="A6A6A6"/>
            </w:tcBorders>
            <w:shd w:val="clear" w:color="auto" w:fill="auto"/>
            <w:noWrap/>
            <w:vAlign w:val="center"/>
            <w:hideMark/>
          </w:tcPr>
          <w:p w14:paraId="37AC0AB6"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1,843,486.9</w:t>
            </w:r>
          </w:p>
        </w:tc>
      </w:tr>
      <w:tr w:rsidR="000B48D0" w:rsidRPr="000B48D0" w14:paraId="729C9655"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ADDB350"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ევროკავშირი (EU)</w:t>
            </w:r>
          </w:p>
        </w:tc>
        <w:tc>
          <w:tcPr>
            <w:tcW w:w="1008" w:type="pct"/>
            <w:tcBorders>
              <w:top w:val="nil"/>
              <w:left w:val="nil"/>
              <w:bottom w:val="single" w:sz="4" w:space="0" w:color="A6A6A6"/>
              <w:right w:val="single" w:sz="4" w:space="0" w:color="A6A6A6"/>
            </w:tcBorders>
            <w:shd w:val="clear" w:color="auto" w:fill="auto"/>
            <w:noWrap/>
            <w:vAlign w:val="center"/>
            <w:hideMark/>
          </w:tcPr>
          <w:p w14:paraId="4634CCAB"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138,179.4</w:t>
            </w:r>
          </w:p>
        </w:tc>
      </w:tr>
      <w:tr w:rsidR="000B48D0" w:rsidRPr="000B48D0" w14:paraId="1AA6CA5E"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C402F64"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აზიის ინფრასტრუქტურის საინვესტიციო ბანკი (AIIB)</w:t>
            </w:r>
          </w:p>
        </w:tc>
        <w:tc>
          <w:tcPr>
            <w:tcW w:w="1008" w:type="pct"/>
            <w:tcBorders>
              <w:top w:val="nil"/>
              <w:left w:val="nil"/>
              <w:bottom w:val="single" w:sz="4" w:space="0" w:color="A6A6A6"/>
              <w:right w:val="single" w:sz="4" w:space="0" w:color="A6A6A6"/>
            </w:tcBorders>
            <w:shd w:val="clear" w:color="auto" w:fill="auto"/>
            <w:noWrap/>
            <w:vAlign w:val="center"/>
            <w:hideMark/>
          </w:tcPr>
          <w:p w14:paraId="4566FA8D"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97,675.3</w:t>
            </w:r>
          </w:p>
        </w:tc>
      </w:tr>
      <w:tr w:rsidR="000B48D0" w:rsidRPr="000B48D0" w14:paraId="7918759C"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BAE3525"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14:paraId="35397A60"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3,278.2</w:t>
            </w:r>
          </w:p>
        </w:tc>
      </w:tr>
      <w:tr w:rsidR="000B48D0" w:rsidRPr="000B48D0" w14:paraId="4721E91E"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A64DF7A"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14:paraId="4ADE2443"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2,628.4</w:t>
            </w:r>
          </w:p>
        </w:tc>
      </w:tr>
      <w:tr w:rsidR="000B48D0" w:rsidRPr="000B48D0" w14:paraId="62BA0BBE" w14:textId="77777777" w:rsidTr="000B48D0">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7AF90860" w14:textId="77777777" w:rsidR="000B48D0" w:rsidRPr="000B48D0" w:rsidRDefault="000B48D0">
            <w:pPr>
              <w:rPr>
                <w:rFonts w:ascii="Sylfaen" w:hAnsi="Sylfaen"/>
                <w:b/>
                <w:bCs/>
                <w:color w:val="000000"/>
                <w:sz w:val="18"/>
                <w:szCs w:val="18"/>
              </w:rPr>
            </w:pPr>
            <w:r w:rsidRPr="000B48D0">
              <w:rPr>
                <w:rFonts w:ascii="Sylfaen" w:hAnsi="Sylfaen"/>
                <w:b/>
                <w:bCs/>
                <w:color w:val="000000"/>
                <w:sz w:val="18"/>
                <w:szCs w:val="18"/>
              </w:rPr>
              <w:t>ორმხრივი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3EC33AF8" w14:textId="77777777" w:rsidR="000B48D0" w:rsidRPr="000B48D0" w:rsidRDefault="000B48D0">
            <w:pPr>
              <w:jc w:val="right"/>
              <w:rPr>
                <w:rFonts w:ascii="Sylfaen" w:hAnsi="Sylfaen" w:cs="Arial"/>
                <w:b/>
                <w:bCs/>
                <w:color w:val="000000"/>
                <w:sz w:val="18"/>
                <w:szCs w:val="18"/>
              </w:rPr>
            </w:pPr>
            <w:r w:rsidRPr="000B48D0">
              <w:rPr>
                <w:rFonts w:ascii="Sylfaen" w:hAnsi="Sylfaen" w:cs="Arial"/>
                <w:b/>
                <w:bCs/>
                <w:color w:val="000000"/>
                <w:sz w:val="18"/>
                <w:szCs w:val="18"/>
              </w:rPr>
              <w:t>3,448,798.8</w:t>
            </w:r>
          </w:p>
        </w:tc>
      </w:tr>
      <w:tr w:rsidR="000B48D0" w:rsidRPr="000B48D0" w14:paraId="2C64C5B2"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6615516"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14:paraId="2F09F766"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61,015.2</w:t>
            </w:r>
          </w:p>
        </w:tc>
      </w:tr>
      <w:tr w:rsidR="000B48D0" w:rsidRPr="000B48D0" w14:paraId="77F64793"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100F5A3"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0CDC3BFE"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20,661.4</w:t>
            </w:r>
          </w:p>
        </w:tc>
      </w:tr>
      <w:tr w:rsidR="000B48D0" w:rsidRPr="000B48D0" w14:paraId="6EC151B7"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E24DD78"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2751233B"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693.3</w:t>
            </w:r>
          </w:p>
        </w:tc>
      </w:tr>
      <w:tr w:rsidR="000B48D0" w:rsidRPr="000B48D0" w14:paraId="726587CD"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968DE08"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171A98D3"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39,760.1</w:t>
            </w:r>
          </w:p>
        </w:tc>
      </w:tr>
      <w:tr w:rsidR="000B48D0" w:rsidRPr="000B48D0" w14:paraId="650ADFD4"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C17C9AB"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77A08B3F"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15,751.7</w:t>
            </w:r>
          </w:p>
        </w:tc>
      </w:tr>
      <w:tr w:rsidR="000B48D0" w:rsidRPr="000B48D0" w14:paraId="62C7BBFA"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D39B03D"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592B0766"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159,511.2</w:t>
            </w:r>
          </w:p>
        </w:tc>
      </w:tr>
      <w:tr w:rsidR="000B48D0" w:rsidRPr="000B48D0" w14:paraId="3FB86F31"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383638D"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28EEA20"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22,240.7</w:t>
            </w:r>
          </w:p>
        </w:tc>
      </w:tr>
      <w:tr w:rsidR="000B48D0" w:rsidRPr="000B48D0" w14:paraId="4945A8F2"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18E9308"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უზბეკეთი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5AB576B"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323.1</w:t>
            </w:r>
          </w:p>
        </w:tc>
      </w:tr>
      <w:tr w:rsidR="000B48D0" w:rsidRPr="000B48D0" w14:paraId="22C1A527"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06F162C"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უკრაინა</w:t>
            </w:r>
          </w:p>
        </w:tc>
        <w:tc>
          <w:tcPr>
            <w:tcW w:w="1008" w:type="pct"/>
            <w:tcBorders>
              <w:top w:val="nil"/>
              <w:left w:val="nil"/>
              <w:bottom w:val="single" w:sz="4" w:space="0" w:color="A6A6A6"/>
              <w:right w:val="single" w:sz="4" w:space="0" w:color="A6A6A6"/>
            </w:tcBorders>
            <w:shd w:val="clear" w:color="auto" w:fill="auto"/>
            <w:noWrap/>
            <w:vAlign w:val="center"/>
            <w:hideMark/>
          </w:tcPr>
          <w:p w14:paraId="10B249B0"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295.0</w:t>
            </w:r>
          </w:p>
        </w:tc>
      </w:tr>
      <w:tr w:rsidR="000B48D0" w:rsidRPr="000B48D0" w14:paraId="0B134838"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9E99631"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1133CB84"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40,161.4</w:t>
            </w:r>
          </w:p>
        </w:tc>
      </w:tr>
      <w:tr w:rsidR="000B48D0" w:rsidRPr="000B48D0" w14:paraId="42B6F522"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DC647D5"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ჩინეთი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3ABEBF20"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4,164.6</w:t>
            </w:r>
          </w:p>
        </w:tc>
      </w:tr>
      <w:tr w:rsidR="000B48D0" w:rsidRPr="000B48D0" w14:paraId="5D8989AF"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FE6F044"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599C5584"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1,228,171.5</w:t>
            </w:r>
          </w:p>
        </w:tc>
      </w:tr>
      <w:tr w:rsidR="000B48D0" w:rsidRPr="000B48D0" w14:paraId="18C93439"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073EB86"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7A1F2B33"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700,569.8</w:t>
            </w:r>
          </w:p>
        </w:tc>
      </w:tr>
      <w:tr w:rsidR="000B48D0" w:rsidRPr="000B48D0" w14:paraId="51CD7F71"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9E534E9"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კუვეიტი</w:t>
            </w:r>
          </w:p>
        </w:tc>
        <w:tc>
          <w:tcPr>
            <w:tcW w:w="1008" w:type="pct"/>
            <w:tcBorders>
              <w:top w:val="nil"/>
              <w:left w:val="nil"/>
              <w:bottom w:val="single" w:sz="4" w:space="0" w:color="A6A6A6"/>
              <w:right w:val="single" w:sz="4" w:space="0" w:color="A6A6A6"/>
            </w:tcBorders>
            <w:shd w:val="clear" w:color="auto" w:fill="auto"/>
            <w:noWrap/>
            <w:vAlign w:val="center"/>
            <w:hideMark/>
          </w:tcPr>
          <w:p w14:paraId="692BD66A"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27,810.5</w:t>
            </w:r>
          </w:p>
        </w:tc>
      </w:tr>
      <w:tr w:rsidR="000B48D0" w:rsidRPr="000B48D0" w14:paraId="5A667520"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39EF135"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ნიდერლანდები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13987252"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1,900.1</w:t>
            </w:r>
          </w:p>
        </w:tc>
      </w:tr>
      <w:tr w:rsidR="000B48D0" w:rsidRPr="000B48D0" w14:paraId="4A0C5571"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7A83574"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ამერიკა</w:t>
            </w:r>
          </w:p>
        </w:tc>
        <w:tc>
          <w:tcPr>
            <w:tcW w:w="1008" w:type="pct"/>
            <w:tcBorders>
              <w:top w:val="nil"/>
              <w:left w:val="nil"/>
              <w:bottom w:val="single" w:sz="4" w:space="0" w:color="A6A6A6"/>
              <w:right w:val="single" w:sz="4" w:space="0" w:color="A6A6A6"/>
            </w:tcBorders>
            <w:shd w:val="clear" w:color="auto" w:fill="auto"/>
            <w:noWrap/>
            <w:vAlign w:val="center"/>
            <w:hideMark/>
          </w:tcPr>
          <w:p w14:paraId="7B175B09"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57,467.8</w:t>
            </w:r>
          </w:p>
        </w:tc>
      </w:tr>
      <w:tr w:rsidR="000B48D0" w:rsidRPr="000B48D0" w14:paraId="6A53A459"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6369C8D"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820B886"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1,068,301.5</w:t>
            </w:r>
          </w:p>
        </w:tc>
      </w:tr>
      <w:tr w:rsidR="000B48D0" w:rsidRPr="000B48D0" w14:paraId="589827BC" w14:textId="77777777" w:rsidTr="000B48D0">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25D4E8F6" w14:textId="77777777" w:rsidR="000B48D0" w:rsidRPr="000B48D0" w:rsidRDefault="000B48D0">
            <w:pPr>
              <w:rPr>
                <w:rFonts w:ascii="Sylfaen" w:hAnsi="Sylfaen"/>
                <w:b/>
                <w:bCs/>
                <w:color w:val="000000"/>
                <w:sz w:val="18"/>
                <w:szCs w:val="18"/>
              </w:rPr>
            </w:pPr>
            <w:r w:rsidRPr="000B48D0">
              <w:rPr>
                <w:rFonts w:ascii="Sylfaen" w:hAnsi="Sylfaen"/>
                <w:b/>
                <w:bCs/>
                <w:color w:val="000000"/>
                <w:sz w:val="18"/>
                <w:szCs w:val="18"/>
              </w:rPr>
              <w:t>სხვა საგარეო 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73F9FE28" w14:textId="77777777" w:rsidR="000B48D0" w:rsidRPr="000B48D0" w:rsidRDefault="000B48D0">
            <w:pPr>
              <w:jc w:val="right"/>
              <w:rPr>
                <w:rFonts w:ascii="Sylfaen" w:hAnsi="Sylfaen" w:cs="Arial"/>
                <w:b/>
                <w:bCs/>
                <w:color w:val="000000"/>
                <w:sz w:val="18"/>
                <w:szCs w:val="18"/>
              </w:rPr>
            </w:pPr>
            <w:r w:rsidRPr="000B48D0">
              <w:rPr>
                <w:rFonts w:ascii="Sylfaen" w:hAnsi="Sylfaen" w:cs="Arial"/>
                <w:b/>
                <w:bCs/>
                <w:color w:val="000000"/>
                <w:sz w:val="18"/>
                <w:szCs w:val="18"/>
              </w:rPr>
              <w:t>1,642,250.0</w:t>
            </w:r>
          </w:p>
        </w:tc>
      </w:tr>
      <w:tr w:rsidR="000B48D0" w:rsidRPr="000B48D0" w14:paraId="017034CE"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0394404"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ევრობონდები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0FF33CCD"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1,642,250.0</w:t>
            </w:r>
          </w:p>
        </w:tc>
      </w:tr>
      <w:tr w:rsidR="000B48D0" w:rsidRPr="000B48D0" w14:paraId="7FD80E4A" w14:textId="77777777" w:rsidTr="000B48D0">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48A67C61" w14:textId="77777777" w:rsidR="000B48D0" w:rsidRPr="000B48D0" w:rsidRDefault="000B48D0">
            <w:pPr>
              <w:rPr>
                <w:rFonts w:ascii="Sylfaen" w:hAnsi="Sylfaen"/>
                <w:b/>
                <w:bCs/>
                <w:color w:val="000000"/>
                <w:sz w:val="18"/>
                <w:szCs w:val="18"/>
              </w:rPr>
            </w:pPr>
            <w:r w:rsidRPr="000B48D0">
              <w:rPr>
                <w:rFonts w:ascii="Sylfaen" w:hAnsi="Sylfaen"/>
                <w:b/>
                <w:bCs/>
                <w:color w:val="000000"/>
                <w:sz w:val="18"/>
                <w:szCs w:val="18"/>
              </w:rPr>
              <w:t>სახელმწიფო გარანტიით აღებული კრედიტები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35FE8243" w14:textId="77777777" w:rsidR="000B48D0" w:rsidRPr="000B48D0" w:rsidRDefault="000B48D0">
            <w:pPr>
              <w:jc w:val="right"/>
              <w:rPr>
                <w:rFonts w:ascii="Sylfaen" w:hAnsi="Sylfaen" w:cs="Arial"/>
                <w:b/>
                <w:bCs/>
                <w:color w:val="000000"/>
                <w:sz w:val="18"/>
                <w:szCs w:val="18"/>
              </w:rPr>
            </w:pPr>
            <w:r w:rsidRPr="000B48D0">
              <w:rPr>
                <w:rFonts w:ascii="Sylfaen" w:hAnsi="Sylfaen" w:cs="Arial"/>
                <w:b/>
                <w:bCs/>
                <w:color w:val="000000"/>
                <w:sz w:val="18"/>
                <w:szCs w:val="18"/>
              </w:rPr>
              <w:t>5,456.8</w:t>
            </w:r>
          </w:p>
        </w:tc>
      </w:tr>
      <w:tr w:rsidR="000B48D0" w:rsidRPr="000B48D0" w14:paraId="79B71740"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EA937CD"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5CCE8452"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5,456.8</w:t>
            </w:r>
          </w:p>
        </w:tc>
      </w:tr>
      <w:tr w:rsidR="000B48D0" w:rsidRPr="000B48D0" w14:paraId="366EC89B" w14:textId="77777777" w:rsidTr="000B48D0">
        <w:trPr>
          <w:trHeight w:val="315"/>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0003EDD0" w14:textId="77777777" w:rsidR="000B48D0" w:rsidRPr="000B48D0" w:rsidRDefault="000B48D0">
            <w:pPr>
              <w:rPr>
                <w:rFonts w:ascii="Sylfaen" w:hAnsi="Sylfaen"/>
                <w:b/>
                <w:bCs/>
                <w:color w:val="000000"/>
                <w:sz w:val="18"/>
                <w:szCs w:val="18"/>
              </w:rPr>
            </w:pPr>
            <w:r w:rsidRPr="000B48D0">
              <w:rPr>
                <w:rFonts w:ascii="Sylfaen" w:hAnsi="Sylfaen"/>
                <w:b/>
                <w:bCs/>
                <w:color w:val="000000"/>
                <w:sz w:val="18"/>
                <w:szCs w:val="18"/>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31C6E5E8" w14:textId="77777777" w:rsidR="000B48D0" w:rsidRPr="000B48D0" w:rsidRDefault="000B48D0">
            <w:pPr>
              <w:jc w:val="right"/>
              <w:rPr>
                <w:rFonts w:ascii="Sylfaen" w:hAnsi="Sylfaen" w:cs="Arial"/>
                <w:b/>
                <w:bCs/>
                <w:color w:val="000000"/>
                <w:sz w:val="18"/>
                <w:szCs w:val="18"/>
              </w:rPr>
            </w:pPr>
            <w:r w:rsidRPr="000B48D0">
              <w:rPr>
                <w:rFonts w:ascii="Sylfaen" w:hAnsi="Sylfaen" w:cs="Arial"/>
                <w:b/>
                <w:bCs/>
                <w:color w:val="000000"/>
                <w:sz w:val="18"/>
                <w:szCs w:val="18"/>
              </w:rPr>
              <w:t>806,882.4</w:t>
            </w:r>
          </w:p>
        </w:tc>
      </w:tr>
      <w:tr w:rsidR="000B48D0" w:rsidRPr="000B48D0" w14:paraId="7D831E74"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312A302"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0D046AD5"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806,882.4</w:t>
            </w:r>
          </w:p>
        </w:tc>
      </w:tr>
      <w:tr w:rsidR="000B48D0" w:rsidRPr="000B48D0" w14:paraId="2A64B122" w14:textId="77777777" w:rsidTr="000B48D0">
        <w:trPr>
          <w:trHeight w:val="315"/>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2A34475F" w14:textId="77777777" w:rsidR="000B48D0" w:rsidRPr="000B48D0" w:rsidRDefault="000B48D0">
            <w:pPr>
              <w:rPr>
                <w:rFonts w:ascii="Sylfaen" w:hAnsi="Sylfaen"/>
                <w:b/>
                <w:bCs/>
                <w:color w:val="000000"/>
                <w:sz w:val="18"/>
                <w:szCs w:val="18"/>
              </w:rPr>
            </w:pPr>
            <w:r w:rsidRPr="000B48D0">
              <w:rPr>
                <w:rFonts w:ascii="Sylfaen" w:hAnsi="Sylfaen"/>
                <w:b/>
                <w:bCs/>
                <w:color w:val="000000"/>
                <w:sz w:val="18"/>
                <w:szCs w:val="18"/>
              </w:rPr>
              <w:t>სახელმწიფო საშინაო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32A2CB79" w14:textId="77777777" w:rsidR="000B48D0" w:rsidRPr="000B48D0" w:rsidRDefault="000B48D0">
            <w:pPr>
              <w:jc w:val="right"/>
              <w:rPr>
                <w:rFonts w:ascii="Sylfaen" w:hAnsi="Sylfaen" w:cs="Arial"/>
                <w:b/>
                <w:bCs/>
                <w:color w:val="000000"/>
                <w:sz w:val="18"/>
                <w:szCs w:val="18"/>
              </w:rPr>
            </w:pPr>
            <w:r w:rsidRPr="000B48D0">
              <w:rPr>
                <w:rFonts w:ascii="Sylfaen" w:hAnsi="Sylfaen" w:cs="Arial"/>
                <w:b/>
                <w:bCs/>
                <w:color w:val="000000"/>
                <w:sz w:val="18"/>
                <w:szCs w:val="18"/>
              </w:rPr>
              <w:t>4,507,381.3</w:t>
            </w:r>
          </w:p>
        </w:tc>
      </w:tr>
      <w:tr w:rsidR="000B48D0" w:rsidRPr="000B48D0" w14:paraId="38C3D76E" w14:textId="77777777" w:rsidTr="000B48D0">
        <w:trPr>
          <w:trHeight w:val="6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3EC2676"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lastRenderedPageBreak/>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1008" w:type="pct"/>
            <w:tcBorders>
              <w:top w:val="nil"/>
              <w:left w:val="nil"/>
              <w:bottom w:val="single" w:sz="4" w:space="0" w:color="A6A6A6"/>
              <w:right w:val="single" w:sz="4" w:space="0" w:color="A6A6A6"/>
            </w:tcBorders>
            <w:shd w:val="clear" w:color="auto" w:fill="auto"/>
            <w:noWrap/>
            <w:vAlign w:val="center"/>
            <w:hideMark/>
          </w:tcPr>
          <w:p w14:paraId="458C7726"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200,846.0</w:t>
            </w:r>
          </w:p>
        </w:tc>
      </w:tr>
      <w:tr w:rsidR="000B48D0" w:rsidRPr="000B48D0" w14:paraId="3DF6323E"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C2C5CA5"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სხვადასხვა ვადის სახელმწიფო ობლიგაციები ღია ბაზრის 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14:paraId="5CEAFCEF"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182,000.0</w:t>
            </w:r>
          </w:p>
        </w:tc>
      </w:tr>
      <w:tr w:rsidR="000B48D0" w:rsidRPr="000B48D0" w14:paraId="2A38A0F5"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8F25110"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ფინანსთა სამინისტროს სახაზინო 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731C92CC"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834,898.9</w:t>
            </w:r>
          </w:p>
        </w:tc>
      </w:tr>
      <w:tr w:rsidR="000B48D0" w:rsidRPr="000B48D0" w14:paraId="34189FA0" w14:textId="77777777" w:rsidTr="000B48D0">
        <w:trPr>
          <w:trHeight w:val="30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983B2CA" w14:textId="77777777" w:rsidR="000B48D0" w:rsidRPr="000B48D0" w:rsidRDefault="000B48D0">
            <w:pPr>
              <w:rPr>
                <w:rFonts w:ascii="Sylfaen" w:hAnsi="Sylfaen"/>
                <w:color w:val="000000"/>
                <w:sz w:val="18"/>
                <w:szCs w:val="18"/>
              </w:rPr>
            </w:pPr>
            <w:r w:rsidRPr="000B48D0">
              <w:rPr>
                <w:rFonts w:ascii="Sylfaen" w:hAnsi="Sylfaen"/>
                <w:color w:val="000000"/>
                <w:sz w:val="18"/>
                <w:szCs w:val="18"/>
              </w:rPr>
              <w:t>ფინანსთა სამინისტროს სახაზინო 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2C6EDCC8" w14:textId="77777777" w:rsidR="000B48D0" w:rsidRPr="000B48D0" w:rsidRDefault="000B48D0">
            <w:pPr>
              <w:jc w:val="right"/>
              <w:rPr>
                <w:rFonts w:ascii="Sylfaen" w:hAnsi="Sylfaen" w:cs="Arial"/>
                <w:color w:val="000000"/>
                <w:sz w:val="18"/>
                <w:szCs w:val="18"/>
              </w:rPr>
            </w:pPr>
            <w:r w:rsidRPr="000B48D0">
              <w:rPr>
                <w:rFonts w:ascii="Sylfaen" w:hAnsi="Sylfaen" w:cs="Arial"/>
                <w:color w:val="000000"/>
                <w:sz w:val="18"/>
                <w:szCs w:val="18"/>
              </w:rPr>
              <w:t>3,289,636.4</w:t>
            </w:r>
          </w:p>
        </w:tc>
      </w:tr>
      <w:tr w:rsidR="000B48D0" w:rsidRPr="000B48D0" w14:paraId="5758188A" w14:textId="77777777" w:rsidTr="000B48D0">
        <w:trPr>
          <w:trHeight w:val="315"/>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FB09518" w14:textId="77777777" w:rsidR="000B48D0" w:rsidRPr="000B48D0" w:rsidRDefault="000B48D0">
            <w:pPr>
              <w:rPr>
                <w:rFonts w:ascii="Sylfaen" w:hAnsi="Sylfaen"/>
                <w:b/>
                <w:bCs/>
                <w:color w:val="000000"/>
                <w:sz w:val="18"/>
                <w:szCs w:val="18"/>
              </w:rPr>
            </w:pPr>
            <w:r w:rsidRPr="000B48D0">
              <w:rPr>
                <w:rFonts w:ascii="Sylfaen" w:hAnsi="Sylfaen"/>
                <w:b/>
                <w:bCs/>
                <w:color w:val="000000"/>
                <w:sz w:val="18"/>
                <w:szCs w:val="18"/>
              </w:rPr>
              <w:t>სულ სახელმწიფო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245476A3" w14:textId="77777777" w:rsidR="000B48D0" w:rsidRPr="000B48D0" w:rsidRDefault="000B48D0">
            <w:pPr>
              <w:jc w:val="right"/>
              <w:rPr>
                <w:rFonts w:ascii="Sylfaen" w:hAnsi="Sylfaen" w:cs="Arial"/>
                <w:b/>
                <w:bCs/>
                <w:color w:val="000000"/>
                <w:sz w:val="18"/>
                <w:szCs w:val="18"/>
              </w:rPr>
            </w:pPr>
            <w:r w:rsidRPr="000B48D0">
              <w:rPr>
                <w:rFonts w:ascii="Sylfaen" w:hAnsi="Sylfaen" w:cs="Arial"/>
                <w:b/>
                <w:bCs/>
                <w:color w:val="000000"/>
                <w:sz w:val="18"/>
                <w:szCs w:val="18"/>
              </w:rPr>
              <w:t>23,190,473.5</w:t>
            </w:r>
          </w:p>
        </w:tc>
      </w:tr>
    </w:tbl>
    <w:p w14:paraId="69B2515A" w14:textId="77777777" w:rsidR="000B48D0" w:rsidRDefault="000B48D0" w:rsidP="00A451D6">
      <w:pPr>
        <w:pStyle w:val="Normal4"/>
        <w:ind w:firstLine="720"/>
        <w:jc w:val="both"/>
        <w:rPr>
          <w:rFonts w:ascii="Sylfaen" w:eastAsia="Sylfaen" w:hAnsi="Sylfaen" w:cs="Sylfaen"/>
          <w:b/>
          <w:color w:val="000000"/>
          <w:highlight w:val="yellow"/>
        </w:rPr>
      </w:pPr>
    </w:p>
    <w:p w14:paraId="78E7E71F" w14:textId="77777777" w:rsidR="008A221D" w:rsidRPr="00A44169" w:rsidRDefault="008A221D" w:rsidP="00A451D6">
      <w:pPr>
        <w:pStyle w:val="Normal4"/>
        <w:ind w:firstLine="720"/>
        <w:jc w:val="both"/>
        <w:rPr>
          <w:rFonts w:ascii="Sylfaen" w:eastAsia="Sylfaen" w:hAnsi="Sylfaen" w:cs="Sylfaen"/>
          <w:b/>
          <w:color w:val="000000"/>
          <w:highlight w:val="yellow"/>
        </w:rPr>
      </w:pPr>
    </w:p>
    <w:p w14:paraId="739A9302" w14:textId="77777777" w:rsidR="00A451D6" w:rsidRPr="006909A9" w:rsidRDefault="00A451D6" w:rsidP="00A451D6">
      <w:pPr>
        <w:pStyle w:val="Heading1"/>
        <w:jc w:val="center"/>
        <w:rPr>
          <w:rFonts w:eastAsia="Times New Roman"/>
          <w:b/>
          <w:noProof/>
          <w:color w:val="auto"/>
          <w:sz w:val="22"/>
          <w:szCs w:val="22"/>
          <w:lang w:val="sv-SE"/>
        </w:rPr>
      </w:pPr>
      <w:r w:rsidRPr="006909A9">
        <w:rPr>
          <w:rFonts w:eastAsia="Times New Roman"/>
          <w:b/>
          <w:noProof/>
          <w:color w:val="auto"/>
          <w:sz w:val="22"/>
          <w:szCs w:val="22"/>
          <w:lang w:val="sv-SE"/>
        </w:rPr>
        <w:t>„</w:t>
      </w:r>
      <w:r w:rsidRPr="006909A9">
        <w:rPr>
          <w:rFonts w:ascii="Sylfaen" w:eastAsia="Times New Roman" w:hAnsi="Sylfaen" w:cs="Sylfaen"/>
          <w:b/>
          <w:noProof/>
          <w:color w:val="auto"/>
          <w:sz w:val="22"/>
          <w:szCs w:val="22"/>
          <w:lang w:val="sv-SE"/>
        </w:rPr>
        <w:t>ეკონომიკური</w:t>
      </w:r>
      <w:r w:rsidRPr="006909A9">
        <w:rPr>
          <w:rFonts w:eastAsia="Times New Roman"/>
          <w:b/>
          <w:noProof/>
          <w:color w:val="auto"/>
          <w:sz w:val="22"/>
          <w:szCs w:val="22"/>
          <w:lang w:val="sv-SE"/>
        </w:rPr>
        <w:t xml:space="preserve"> </w:t>
      </w:r>
      <w:r w:rsidRPr="006909A9">
        <w:rPr>
          <w:rFonts w:ascii="Sylfaen" w:eastAsia="Times New Roman" w:hAnsi="Sylfaen" w:cs="Sylfaen"/>
          <w:b/>
          <w:noProof/>
          <w:color w:val="auto"/>
          <w:sz w:val="22"/>
          <w:szCs w:val="22"/>
          <w:lang w:val="sv-SE"/>
        </w:rPr>
        <w:t>თავისუფლების</w:t>
      </w:r>
      <w:r w:rsidRPr="006909A9">
        <w:rPr>
          <w:rFonts w:eastAsia="Times New Roman"/>
          <w:b/>
          <w:noProof/>
          <w:color w:val="auto"/>
          <w:sz w:val="22"/>
          <w:szCs w:val="22"/>
          <w:lang w:val="sv-SE"/>
        </w:rPr>
        <w:t xml:space="preserve"> </w:t>
      </w:r>
      <w:r w:rsidRPr="006909A9">
        <w:rPr>
          <w:rFonts w:ascii="Sylfaen" w:eastAsia="Times New Roman" w:hAnsi="Sylfaen" w:cs="Sylfaen"/>
          <w:b/>
          <w:noProof/>
          <w:color w:val="auto"/>
          <w:sz w:val="22"/>
          <w:szCs w:val="22"/>
          <w:lang w:val="sv-SE"/>
        </w:rPr>
        <w:t>შესახებ</w:t>
      </w:r>
      <w:r w:rsidRPr="006909A9">
        <w:rPr>
          <w:rFonts w:eastAsia="Times New Roman"/>
          <w:b/>
          <w:noProof/>
          <w:color w:val="auto"/>
          <w:sz w:val="22"/>
          <w:szCs w:val="22"/>
          <w:lang w:val="sv-SE"/>
        </w:rPr>
        <w:t xml:space="preserve">“ </w:t>
      </w:r>
      <w:r w:rsidRPr="006909A9">
        <w:rPr>
          <w:rFonts w:ascii="Sylfaen" w:eastAsia="Times New Roman" w:hAnsi="Sylfaen" w:cs="Sylfaen"/>
          <w:b/>
          <w:noProof/>
          <w:color w:val="auto"/>
          <w:sz w:val="22"/>
          <w:szCs w:val="22"/>
          <w:lang w:val="sv-SE"/>
        </w:rPr>
        <w:t>საქართველოს</w:t>
      </w:r>
      <w:r w:rsidRPr="006909A9">
        <w:rPr>
          <w:rFonts w:eastAsia="Times New Roman"/>
          <w:b/>
          <w:noProof/>
          <w:color w:val="auto"/>
          <w:sz w:val="22"/>
          <w:szCs w:val="22"/>
          <w:lang w:val="sv-SE"/>
        </w:rPr>
        <w:t xml:space="preserve"> </w:t>
      </w:r>
      <w:r w:rsidRPr="006909A9">
        <w:rPr>
          <w:rFonts w:ascii="Sylfaen" w:eastAsia="Times New Roman" w:hAnsi="Sylfaen" w:cs="Sylfaen"/>
          <w:b/>
          <w:noProof/>
          <w:color w:val="auto"/>
          <w:sz w:val="22"/>
          <w:szCs w:val="22"/>
          <w:lang w:val="sv-SE"/>
        </w:rPr>
        <w:t>ორგანული</w:t>
      </w:r>
      <w:r w:rsidRPr="006909A9">
        <w:rPr>
          <w:rFonts w:eastAsia="Times New Roman"/>
          <w:b/>
          <w:noProof/>
          <w:color w:val="auto"/>
          <w:sz w:val="22"/>
          <w:szCs w:val="22"/>
          <w:lang w:val="sv-SE"/>
        </w:rPr>
        <w:t xml:space="preserve"> </w:t>
      </w:r>
      <w:r w:rsidRPr="006909A9">
        <w:rPr>
          <w:rFonts w:ascii="Sylfaen" w:eastAsia="Times New Roman" w:hAnsi="Sylfaen" w:cs="Sylfaen"/>
          <w:b/>
          <w:noProof/>
          <w:color w:val="auto"/>
          <w:sz w:val="22"/>
          <w:szCs w:val="22"/>
          <w:lang w:val="sv-SE"/>
        </w:rPr>
        <w:t>კანონით</w:t>
      </w:r>
      <w:r w:rsidRPr="006909A9">
        <w:rPr>
          <w:rFonts w:eastAsia="Times New Roman"/>
          <w:b/>
          <w:noProof/>
          <w:color w:val="auto"/>
          <w:sz w:val="22"/>
          <w:szCs w:val="22"/>
          <w:lang w:val="sv-SE"/>
        </w:rPr>
        <w:t xml:space="preserve"> </w:t>
      </w:r>
      <w:r w:rsidRPr="006909A9">
        <w:rPr>
          <w:rFonts w:ascii="Sylfaen" w:eastAsia="Times New Roman" w:hAnsi="Sylfaen" w:cs="Sylfaen"/>
          <w:b/>
          <w:noProof/>
          <w:color w:val="auto"/>
          <w:sz w:val="22"/>
          <w:szCs w:val="22"/>
          <w:lang w:val="sv-SE"/>
        </w:rPr>
        <w:t>დადგენილი</w:t>
      </w:r>
      <w:r w:rsidRPr="006909A9">
        <w:rPr>
          <w:b/>
          <w:noProof/>
          <w:color w:val="auto"/>
          <w:sz w:val="22"/>
          <w:szCs w:val="22"/>
          <w:lang w:val="sv-SE"/>
        </w:rPr>
        <w:t xml:space="preserve"> </w:t>
      </w:r>
      <w:r w:rsidRPr="006909A9">
        <w:rPr>
          <w:rFonts w:ascii="Sylfaen" w:eastAsia="Times New Roman" w:hAnsi="Sylfaen" w:cs="Sylfaen"/>
          <w:b/>
          <w:noProof/>
          <w:color w:val="auto"/>
          <w:sz w:val="22"/>
          <w:szCs w:val="22"/>
          <w:lang w:val="sv-SE"/>
        </w:rPr>
        <w:t>ზღვრულ</w:t>
      </w:r>
      <w:r w:rsidRPr="006909A9">
        <w:rPr>
          <w:rFonts w:eastAsia="Times New Roman"/>
          <w:b/>
          <w:noProof/>
          <w:color w:val="auto"/>
          <w:sz w:val="22"/>
          <w:szCs w:val="22"/>
          <w:lang w:val="sv-SE"/>
        </w:rPr>
        <w:t xml:space="preserve"> </w:t>
      </w:r>
      <w:r w:rsidRPr="006909A9">
        <w:rPr>
          <w:rFonts w:ascii="Sylfaen" w:eastAsia="Times New Roman" w:hAnsi="Sylfaen" w:cs="Sylfaen"/>
          <w:b/>
          <w:noProof/>
          <w:color w:val="auto"/>
          <w:sz w:val="22"/>
          <w:szCs w:val="22"/>
          <w:lang w:val="sv-SE"/>
        </w:rPr>
        <w:t>პარამეტრებთან</w:t>
      </w:r>
      <w:r w:rsidRPr="006909A9">
        <w:rPr>
          <w:rFonts w:eastAsia="Times New Roman"/>
          <w:b/>
          <w:noProof/>
          <w:color w:val="auto"/>
          <w:sz w:val="22"/>
          <w:szCs w:val="22"/>
          <w:lang w:val="sv-SE"/>
        </w:rPr>
        <w:t xml:space="preserve"> </w:t>
      </w:r>
    </w:p>
    <w:p w14:paraId="0C06B295" w14:textId="77777777" w:rsidR="00A451D6" w:rsidRPr="006909A9" w:rsidRDefault="00A451D6" w:rsidP="00A451D6">
      <w:pPr>
        <w:ind w:firstLine="709"/>
        <w:jc w:val="both"/>
        <w:rPr>
          <w:rFonts w:ascii="Sylfaen" w:eastAsia="Sylfaen" w:hAnsi="Sylfaen" w:cs="Sylfaen"/>
          <w:color w:val="000000"/>
          <w:lang w:val="ka-GE" w:eastAsia="en-US"/>
        </w:rPr>
      </w:pPr>
    </w:p>
    <w:p w14:paraId="6EDEA52D" w14:textId="77777777" w:rsidR="00B95589" w:rsidRPr="00242F94" w:rsidRDefault="00B95589" w:rsidP="00B95589">
      <w:pPr>
        <w:ind w:firstLine="709"/>
        <w:jc w:val="both"/>
        <w:rPr>
          <w:rFonts w:ascii="Sylfaen" w:hAnsi="Sylfaen"/>
          <w:sz w:val="22"/>
          <w:szCs w:val="22"/>
          <w:lang w:val="ka-GE"/>
        </w:rPr>
      </w:pPr>
      <w:r w:rsidRPr="00242F94">
        <w:rPr>
          <w:rFonts w:ascii="Sylfaen" w:eastAsia="Sylfaen" w:hAnsi="Sylfaen" w:cs="Sylfaen"/>
          <w:color w:val="000000"/>
          <w:sz w:val="22"/>
          <w:szCs w:val="22"/>
          <w:lang w:val="ka-GE" w:eastAsia="en-US"/>
        </w:rPr>
        <w:t>„</w:t>
      </w:r>
      <w:r w:rsidRPr="00242F94">
        <w:rPr>
          <w:rFonts w:ascii="Sylfaen" w:eastAsia="Helvetica" w:hAnsi="Sylfaen" w:cs="Helvetica"/>
          <w:color w:val="000000"/>
          <w:sz w:val="22"/>
          <w:szCs w:val="22"/>
          <w:lang w:val="ka-GE" w:eastAsia="en-US"/>
        </w:rPr>
        <w:t>ეკონომიკური</w:t>
      </w:r>
      <w:r w:rsidRPr="00242F94">
        <w:rPr>
          <w:rFonts w:ascii="Sylfaen" w:eastAsia="Sylfaen" w:hAnsi="Sylfaen" w:cs="Sylfaen"/>
          <w:color w:val="000000"/>
          <w:sz w:val="22"/>
          <w:szCs w:val="22"/>
          <w:lang w:val="ka-GE" w:eastAsia="en-US"/>
        </w:rPr>
        <w:t xml:space="preserve"> </w:t>
      </w:r>
      <w:r w:rsidRPr="00242F94">
        <w:rPr>
          <w:rFonts w:ascii="Sylfaen" w:eastAsia="Helvetica" w:hAnsi="Sylfaen" w:cs="Helvetica"/>
          <w:color w:val="000000"/>
          <w:sz w:val="22"/>
          <w:szCs w:val="22"/>
          <w:lang w:val="ka-GE" w:eastAsia="en-US"/>
        </w:rPr>
        <w:t>თავისუფლების</w:t>
      </w:r>
      <w:r w:rsidRPr="00242F94">
        <w:rPr>
          <w:rFonts w:ascii="Sylfaen" w:eastAsia="Sylfaen" w:hAnsi="Sylfaen" w:cs="Sylfaen"/>
          <w:color w:val="000000"/>
          <w:sz w:val="22"/>
          <w:szCs w:val="22"/>
          <w:lang w:val="ka-GE" w:eastAsia="en-US"/>
        </w:rPr>
        <w:t xml:space="preserve"> </w:t>
      </w:r>
      <w:r w:rsidRPr="00242F94">
        <w:rPr>
          <w:rFonts w:ascii="Sylfaen" w:eastAsia="Helvetica" w:hAnsi="Sylfaen" w:cs="Helvetica"/>
          <w:color w:val="000000"/>
          <w:sz w:val="22"/>
          <w:szCs w:val="22"/>
          <w:lang w:val="ka-GE" w:eastAsia="en-US"/>
        </w:rPr>
        <w:t>შესახებ</w:t>
      </w:r>
      <w:r w:rsidRPr="00242F94">
        <w:rPr>
          <w:rFonts w:ascii="Sylfaen" w:eastAsia="Sylfaen" w:hAnsi="Sylfaen" w:cs="Sylfaen"/>
          <w:color w:val="000000"/>
          <w:sz w:val="22"/>
          <w:szCs w:val="22"/>
          <w:lang w:val="ka-GE" w:eastAsia="en-US"/>
        </w:rPr>
        <w:t xml:space="preserve">“ </w:t>
      </w:r>
      <w:r w:rsidRPr="00242F94">
        <w:rPr>
          <w:rFonts w:ascii="Sylfaen" w:eastAsia="Helvetica" w:hAnsi="Sylfaen" w:cs="Helvetica"/>
          <w:color w:val="000000"/>
          <w:sz w:val="22"/>
          <w:szCs w:val="22"/>
          <w:lang w:val="ka-GE" w:eastAsia="en-US"/>
        </w:rPr>
        <w:t>საქართველოს</w:t>
      </w:r>
      <w:r w:rsidRPr="00242F94">
        <w:rPr>
          <w:rFonts w:ascii="Sylfaen" w:eastAsia="Sylfaen" w:hAnsi="Sylfaen" w:cs="Sylfaen"/>
          <w:color w:val="000000"/>
          <w:sz w:val="22"/>
          <w:szCs w:val="22"/>
          <w:lang w:val="ka-GE" w:eastAsia="en-US"/>
        </w:rPr>
        <w:t xml:space="preserve"> </w:t>
      </w:r>
      <w:r w:rsidRPr="00242F94">
        <w:rPr>
          <w:rFonts w:ascii="Sylfaen" w:hAnsi="Sylfaen"/>
          <w:sz w:val="22"/>
          <w:szCs w:val="22"/>
          <w:lang w:val="ka-GE"/>
        </w:rPr>
        <w:t xml:space="preserve">ორგანული კანონით დადგენილი </w:t>
      </w:r>
      <w:proofErr w:type="spellStart"/>
      <w:r w:rsidRPr="00242F94">
        <w:rPr>
          <w:rFonts w:ascii="Sylfaen" w:hAnsi="Sylfaen"/>
          <w:sz w:val="22"/>
          <w:szCs w:val="22"/>
          <w:lang w:val="en-US"/>
        </w:rPr>
        <w:t>სახელმწიფოს</w:t>
      </w:r>
      <w:proofErr w:type="spellEnd"/>
      <w:r w:rsidRPr="00242F94">
        <w:rPr>
          <w:rFonts w:ascii="Sylfaen" w:hAnsi="Sylfaen"/>
          <w:sz w:val="22"/>
          <w:szCs w:val="22"/>
          <w:lang w:val="en-US"/>
        </w:rPr>
        <w:t xml:space="preserve"> </w:t>
      </w:r>
      <w:proofErr w:type="spellStart"/>
      <w:r w:rsidRPr="00242F94">
        <w:rPr>
          <w:rFonts w:ascii="Sylfaen" w:hAnsi="Sylfaen"/>
          <w:sz w:val="22"/>
          <w:szCs w:val="22"/>
          <w:lang w:val="en-US"/>
        </w:rPr>
        <w:t>ერთიანი</w:t>
      </w:r>
      <w:proofErr w:type="spellEnd"/>
      <w:r w:rsidRPr="00242F94">
        <w:rPr>
          <w:rFonts w:ascii="Sylfaen" w:hAnsi="Sylfaen"/>
          <w:sz w:val="22"/>
          <w:szCs w:val="22"/>
          <w:lang w:val="en-US"/>
        </w:rPr>
        <w:t xml:space="preserve"> </w:t>
      </w:r>
      <w:proofErr w:type="spellStart"/>
      <w:r w:rsidRPr="00242F94">
        <w:rPr>
          <w:rFonts w:ascii="Sylfaen" w:hAnsi="Sylfaen"/>
          <w:sz w:val="22"/>
          <w:szCs w:val="22"/>
          <w:lang w:val="en-US"/>
        </w:rPr>
        <w:t>ბიუჯეტის</w:t>
      </w:r>
      <w:proofErr w:type="spellEnd"/>
      <w:r w:rsidRPr="00242F94">
        <w:rPr>
          <w:rFonts w:ascii="Sylfaen" w:hAnsi="Sylfaen"/>
          <w:sz w:val="22"/>
          <w:szCs w:val="22"/>
          <w:lang w:val="en-US"/>
        </w:rPr>
        <w:t xml:space="preserve"> </w:t>
      </w:r>
      <w:proofErr w:type="spellStart"/>
      <w:r w:rsidRPr="00242F94">
        <w:rPr>
          <w:rFonts w:ascii="Sylfaen" w:hAnsi="Sylfaen"/>
          <w:sz w:val="22"/>
          <w:szCs w:val="22"/>
          <w:lang w:val="en-US"/>
        </w:rPr>
        <w:t>დეფიციტის</w:t>
      </w:r>
      <w:proofErr w:type="spellEnd"/>
      <w:r w:rsidRPr="00242F94">
        <w:rPr>
          <w:rFonts w:ascii="Sylfaen" w:hAnsi="Sylfaen"/>
          <w:sz w:val="22"/>
          <w:szCs w:val="22"/>
          <w:lang w:val="ka-GE"/>
        </w:rPr>
        <w:t xml:space="preserve"> მთლიან შიდა პროდუქტთან</w:t>
      </w:r>
      <w:r w:rsidRPr="00242F94">
        <w:rPr>
          <w:rFonts w:ascii="Sylfaen" w:hAnsi="Sylfaen"/>
          <w:sz w:val="22"/>
          <w:szCs w:val="22"/>
          <w:lang w:val="en-US"/>
        </w:rPr>
        <w:t xml:space="preserve"> </w:t>
      </w:r>
      <w:proofErr w:type="spellStart"/>
      <w:r w:rsidRPr="00242F94">
        <w:rPr>
          <w:rFonts w:ascii="Sylfaen" w:hAnsi="Sylfaen"/>
          <w:sz w:val="22"/>
          <w:szCs w:val="22"/>
          <w:lang w:val="en-US"/>
        </w:rPr>
        <w:t>შეფარდებ</w:t>
      </w:r>
      <w:proofErr w:type="spellEnd"/>
      <w:r w:rsidRPr="00242F94">
        <w:rPr>
          <w:rFonts w:ascii="Sylfaen" w:hAnsi="Sylfaen"/>
          <w:sz w:val="22"/>
          <w:szCs w:val="22"/>
          <w:lang w:val="ka-GE"/>
        </w:rPr>
        <w:t>ის ზღვრული მოცულობა შეადგენს არაუმეტეს 3%-ს. 20</w:t>
      </w:r>
      <w:r w:rsidRPr="00242F94">
        <w:rPr>
          <w:rFonts w:ascii="Sylfaen" w:hAnsi="Sylfaen"/>
          <w:sz w:val="22"/>
          <w:szCs w:val="22"/>
          <w:lang w:val="en-US"/>
        </w:rPr>
        <w:t>20</w:t>
      </w:r>
      <w:r w:rsidRPr="00242F94">
        <w:rPr>
          <w:rFonts w:ascii="Sylfaen" w:hAnsi="Sylfaen"/>
          <w:sz w:val="22"/>
          <w:szCs w:val="22"/>
          <w:lang w:val="ka-GE"/>
        </w:rPr>
        <w:t xml:space="preserve"> წლის </w:t>
      </w:r>
      <w:proofErr w:type="spellStart"/>
      <w:r w:rsidRPr="00242F94">
        <w:rPr>
          <w:rFonts w:ascii="Sylfaen" w:hAnsi="Sylfaen"/>
          <w:sz w:val="22"/>
          <w:szCs w:val="22"/>
          <w:lang w:val="en-US"/>
        </w:rPr>
        <w:t>სახელმწიფოს</w:t>
      </w:r>
      <w:proofErr w:type="spellEnd"/>
      <w:r w:rsidRPr="00242F94">
        <w:rPr>
          <w:rFonts w:ascii="Sylfaen" w:hAnsi="Sylfaen"/>
          <w:sz w:val="22"/>
          <w:szCs w:val="22"/>
          <w:lang w:val="en-US"/>
        </w:rPr>
        <w:t xml:space="preserve"> </w:t>
      </w:r>
      <w:proofErr w:type="spellStart"/>
      <w:r w:rsidRPr="00242F94">
        <w:rPr>
          <w:rFonts w:ascii="Sylfaen" w:hAnsi="Sylfaen"/>
          <w:sz w:val="22"/>
          <w:szCs w:val="22"/>
          <w:lang w:val="en-US"/>
        </w:rPr>
        <w:t>ერთიანი</w:t>
      </w:r>
      <w:proofErr w:type="spellEnd"/>
      <w:r w:rsidRPr="00242F94">
        <w:rPr>
          <w:rFonts w:ascii="Sylfaen" w:hAnsi="Sylfaen"/>
          <w:sz w:val="22"/>
          <w:szCs w:val="22"/>
          <w:lang w:val="en-US"/>
        </w:rPr>
        <w:t xml:space="preserve"> </w:t>
      </w:r>
      <w:proofErr w:type="spellStart"/>
      <w:r w:rsidRPr="00242F94">
        <w:rPr>
          <w:rFonts w:ascii="Sylfaen" w:hAnsi="Sylfaen"/>
          <w:sz w:val="22"/>
          <w:szCs w:val="22"/>
          <w:lang w:val="en-US"/>
        </w:rPr>
        <w:t>ბიუჯეტის</w:t>
      </w:r>
      <w:proofErr w:type="spellEnd"/>
      <w:r w:rsidRPr="00242F94">
        <w:rPr>
          <w:rFonts w:ascii="Sylfaen" w:hAnsi="Sylfaen"/>
          <w:sz w:val="22"/>
          <w:szCs w:val="22"/>
          <w:lang w:val="en-US"/>
        </w:rPr>
        <w:t xml:space="preserve"> </w:t>
      </w:r>
      <w:proofErr w:type="spellStart"/>
      <w:r w:rsidRPr="00242F94">
        <w:rPr>
          <w:rFonts w:ascii="Sylfaen" w:hAnsi="Sylfaen"/>
          <w:sz w:val="22"/>
          <w:szCs w:val="22"/>
          <w:lang w:val="en-US"/>
        </w:rPr>
        <w:t>დეფიციტის</w:t>
      </w:r>
      <w:proofErr w:type="spellEnd"/>
      <w:r w:rsidRPr="00242F94">
        <w:rPr>
          <w:rFonts w:ascii="Sylfaen" w:hAnsi="Sylfaen"/>
          <w:sz w:val="22"/>
          <w:szCs w:val="22"/>
          <w:lang w:val="ka-GE"/>
        </w:rPr>
        <w:t xml:space="preserve"> დაგეგმილი მაჩვენებელი განისაზღვრა </w:t>
      </w:r>
      <w:r w:rsidRPr="00242F94">
        <w:rPr>
          <w:rFonts w:ascii="Sylfaen" w:hAnsi="Sylfaen"/>
          <w:sz w:val="22"/>
          <w:szCs w:val="22"/>
          <w:lang w:val="en-US"/>
        </w:rPr>
        <w:t>2.</w:t>
      </w:r>
      <w:r w:rsidRPr="00242F94">
        <w:rPr>
          <w:rFonts w:ascii="Sylfaen" w:hAnsi="Sylfaen"/>
          <w:sz w:val="22"/>
          <w:szCs w:val="22"/>
          <w:lang w:val="ka-GE"/>
        </w:rPr>
        <w:t>5%-ის ფარგლებში. საანგარიშო პერიოდში აღნიშნული მაჩვენებელი შეადგენს 262.3 მლნ ლარს, რაც მთლიანი შიდა პროდუქტის 0.49 %-ია.</w:t>
      </w:r>
    </w:p>
    <w:p w14:paraId="6E739253" w14:textId="77777777" w:rsidR="00B95589" w:rsidRPr="00A75A95" w:rsidRDefault="00B95589" w:rsidP="00B95589">
      <w:pPr>
        <w:ind w:firstLine="709"/>
        <w:jc w:val="both"/>
        <w:rPr>
          <w:rFonts w:ascii="Sylfaen" w:hAnsi="Sylfaen"/>
          <w:sz w:val="22"/>
          <w:szCs w:val="22"/>
          <w:lang w:val="ka-GE"/>
        </w:rPr>
      </w:pPr>
      <w:r w:rsidRPr="00A75A95">
        <w:rPr>
          <w:rFonts w:ascii="Sylfaen" w:hAnsi="Sylfaen"/>
          <w:sz w:val="22"/>
          <w:szCs w:val="22"/>
          <w:lang w:val="ka-GE"/>
        </w:rPr>
        <w:t xml:space="preserve">„ეკონომიკური თავისუფლების შესახებ“ საქართველოს </w:t>
      </w:r>
      <w:r w:rsidRPr="00242F94">
        <w:rPr>
          <w:rFonts w:ascii="Sylfaen" w:hAnsi="Sylfaen"/>
          <w:sz w:val="22"/>
          <w:szCs w:val="22"/>
          <w:lang w:val="ka-GE"/>
        </w:rPr>
        <w:t xml:space="preserve">ორგანული კანონით </w:t>
      </w:r>
      <w:r>
        <w:rPr>
          <w:rFonts w:ascii="Sylfaen" w:hAnsi="Sylfaen"/>
          <w:sz w:val="22"/>
          <w:szCs w:val="22"/>
          <w:lang w:val="ka-GE"/>
        </w:rPr>
        <w:t xml:space="preserve">განსაზღვრულმა </w:t>
      </w:r>
      <w:r w:rsidRPr="00A75A95">
        <w:rPr>
          <w:rFonts w:ascii="Sylfaen" w:hAnsi="Sylfaen"/>
          <w:sz w:val="22"/>
          <w:szCs w:val="22"/>
          <w:lang w:val="ka-GE"/>
        </w:rPr>
        <w:t>საქართველოს</w:t>
      </w:r>
      <w:r w:rsidRPr="00242F94">
        <w:rPr>
          <w:rFonts w:ascii="Sylfaen" w:hAnsi="Sylfaen"/>
          <w:sz w:val="22"/>
          <w:szCs w:val="22"/>
          <w:lang w:val="ka-GE"/>
        </w:rPr>
        <w:t xml:space="preserve"> </w:t>
      </w:r>
      <w:r w:rsidRPr="00A75A95">
        <w:rPr>
          <w:rFonts w:ascii="Sylfaen" w:hAnsi="Sylfaen"/>
          <w:sz w:val="22"/>
          <w:szCs w:val="22"/>
          <w:lang w:val="ka-GE"/>
        </w:rPr>
        <w:t>მთავრობის</w:t>
      </w:r>
      <w:r w:rsidRPr="00242F94">
        <w:rPr>
          <w:rFonts w:ascii="Sylfaen" w:hAnsi="Sylfaen"/>
          <w:sz w:val="22"/>
          <w:szCs w:val="22"/>
          <w:lang w:val="ka-GE"/>
        </w:rPr>
        <w:t xml:space="preserve"> </w:t>
      </w:r>
      <w:r w:rsidRPr="00A75A95">
        <w:rPr>
          <w:rFonts w:ascii="Sylfaen" w:hAnsi="Sylfaen"/>
          <w:sz w:val="22"/>
          <w:szCs w:val="22"/>
          <w:lang w:val="ka-GE"/>
        </w:rPr>
        <w:t>ვალმა საანგარიშო პერიოდში შეადგინა</w:t>
      </w:r>
      <w:r w:rsidRPr="00242F94">
        <w:rPr>
          <w:rFonts w:ascii="Sylfaen" w:hAnsi="Sylfaen"/>
          <w:sz w:val="22"/>
          <w:szCs w:val="22"/>
          <w:lang w:val="ka-GE"/>
        </w:rPr>
        <w:t xml:space="preserve"> </w:t>
      </w:r>
      <w:r w:rsidRPr="00A75A95">
        <w:rPr>
          <w:rFonts w:ascii="Sylfaen" w:hAnsi="Sylfaen"/>
          <w:sz w:val="22"/>
          <w:szCs w:val="22"/>
          <w:lang w:val="ka-GE"/>
        </w:rPr>
        <w:t>მთლიანი</w:t>
      </w:r>
      <w:r w:rsidRPr="00242F94">
        <w:rPr>
          <w:rFonts w:ascii="Sylfaen" w:hAnsi="Sylfaen"/>
          <w:sz w:val="22"/>
          <w:szCs w:val="22"/>
          <w:lang w:val="ka-GE"/>
        </w:rPr>
        <w:t xml:space="preserve"> </w:t>
      </w:r>
      <w:r w:rsidRPr="00A75A95">
        <w:rPr>
          <w:rFonts w:ascii="Sylfaen" w:hAnsi="Sylfaen"/>
          <w:sz w:val="22"/>
          <w:szCs w:val="22"/>
          <w:lang w:val="ka-GE"/>
        </w:rPr>
        <w:t>შიდა</w:t>
      </w:r>
      <w:r w:rsidRPr="00242F94">
        <w:rPr>
          <w:rFonts w:ascii="Sylfaen" w:hAnsi="Sylfaen"/>
          <w:sz w:val="22"/>
          <w:szCs w:val="22"/>
          <w:lang w:val="ka-GE"/>
        </w:rPr>
        <w:t xml:space="preserve"> </w:t>
      </w:r>
      <w:r w:rsidRPr="00A75A95">
        <w:rPr>
          <w:rFonts w:ascii="Sylfaen" w:hAnsi="Sylfaen"/>
          <w:sz w:val="22"/>
          <w:szCs w:val="22"/>
          <w:lang w:val="ka-GE"/>
        </w:rPr>
        <w:t>პროდუქტის</w:t>
      </w:r>
      <w:r w:rsidRPr="00242F94">
        <w:rPr>
          <w:rFonts w:ascii="Sylfaen" w:hAnsi="Sylfaen"/>
          <w:sz w:val="22"/>
          <w:szCs w:val="22"/>
          <w:lang w:val="ka-GE"/>
        </w:rPr>
        <w:t xml:space="preserve"> 42.2%.</w:t>
      </w:r>
      <w:r w:rsidRPr="00B95589">
        <w:rPr>
          <w:vertAlign w:val="superscript"/>
        </w:rPr>
        <w:footnoteReference w:id="1"/>
      </w:r>
      <w:r w:rsidRPr="00A75A95">
        <w:rPr>
          <w:rFonts w:ascii="Sylfaen" w:hAnsi="Sylfaen"/>
          <w:sz w:val="22"/>
          <w:szCs w:val="22"/>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(2019 წლის 1 იანვრის მდგომარეობით) განისაზღვრა მთლიანი შიდა პროდუქტის 1.3%-ით</w:t>
      </w:r>
      <w:r w:rsidRPr="00B95589">
        <w:rPr>
          <w:sz w:val="22"/>
          <w:szCs w:val="22"/>
          <w:vertAlign w:val="superscript"/>
        </w:rPr>
        <w:footnoteReference w:id="2"/>
      </w:r>
      <w:r w:rsidRPr="00A75A95">
        <w:rPr>
          <w:rFonts w:ascii="Sylfaen" w:hAnsi="Sylfaen"/>
          <w:sz w:val="22"/>
          <w:szCs w:val="22"/>
          <w:lang w:val="ka-GE"/>
        </w:rPr>
        <w:t>, ჯამურად ეს ვალდებულებები მშპ-ის 43.5%-ს შეადგენს (დადგენილი ზღვარი – მშპ-ის 60%).</w:t>
      </w:r>
    </w:p>
    <w:p w14:paraId="76F3757D" w14:textId="77777777" w:rsidR="00A451D6" w:rsidRPr="00A44169" w:rsidRDefault="00A451D6" w:rsidP="00D6620E">
      <w:pPr>
        <w:ind w:right="-90" w:firstLine="708"/>
        <w:jc w:val="right"/>
        <w:rPr>
          <w:rFonts w:ascii="Sylfaen" w:hAnsi="Sylfaen"/>
          <w:i/>
          <w:noProof/>
          <w:sz w:val="18"/>
          <w:szCs w:val="18"/>
          <w:highlight w:val="yellow"/>
          <w:lang w:val="en-US"/>
        </w:rPr>
      </w:pPr>
    </w:p>
    <w:sectPr w:rsidR="00A451D6" w:rsidRPr="00A44169" w:rsidSect="00B9689D">
      <w:footerReference w:type="even" r:id="rId8"/>
      <w:footerReference w:type="default" r:id="rId9"/>
      <w:pgSz w:w="12240" w:h="15840"/>
      <w:pgMar w:top="630" w:right="630" w:bottom="180" w:left="990" w:header="720" w:footer="720" w:gutter="0"/>
      <w:pgNumType w:start="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27369" w14:textId="77777777" w:rsidR="000E3AC9" w:rsidRDefault="000E3AC9">
      <w:r>
        <w:separator/>
      </w:r>
    </w:p>
  </w:endnote>
  <w:endnote w:type="continuationSeparator" w:id="0">
    <w:p w14:paraId="2A453E60" w14:textId="77777777" w:rsidR="000E3AC9" w:rsidRDefault="000E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Calibri"/>
    <w:panose1 w:val="020B0500000000000000"/>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TD9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6826" w14:textId="77777777" w:rsidR="00F23F32" w:rsidRDefault="00F23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1463B" w14:textId="77777777" w:rsidR="00F23F32" w:rsidRDefault="00F23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FFFE" w14:textId="79DC320E" w:rsidR="00F23F32" w:rsidRDefault="00F23F32">
    <w:pPr>
      <w:pStyle w:val="Footer"/>
      <w:jc w:val="right"/>
    </w:pPr>
    <w:r>
      <w:fldChar w:fldCharType="begin"/>
    </w:r>
    <w:r>
      <w:instrText xml:space="preserve"> PAGE   \* MERGEFORMAT </w:instrText>
    </w:r>
    <w:r>
      <w:fldChar w:fldCharType="separate"/>
    </w:r>
    <w:r w:rsidR="00B9689D">
      <w:rPr>
        <w:noProof/>
      </w:rPr>
      <w:t>48</w:t>
    </w:r>
    <w:r>
      <w:rPr>
        <w:noProof/>
      </w:rPr>
      <w:fldChar w:fldCharType="end"/>
    </w:r>
  </w:p>
  <w:p w14:paraId="0E6FB188" w14:textId="77777777" w:rsidR="00F23F32" w:rsidRDefault="00F23F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910A2" w14:textId="77777777" w:rsidR="000E3AC9" w:rsidRDefault="000E3AC9">
      <w:r>
        <w:separator/>
      </w:r>
    </w:p>
  </w:footnote>
  <w:footnote w:type="continuationSeparator" w:id="0">
    <w:p w14:paraId="0F13840B" w14:textId="77777777" w:rsidR="000E3AC9" w:rsidRDefault="000E3AC9">
      <w:r>
        <w:continuationSeparator/>
      </w:r>
    </w:p>
  </w:footnote>
  <w:footnote w:id="1">
    <w:p w14:paraId="62C17868" w14:textId="77777777" w:rsidR="00B95589" w:rsidRPr="005936EA" w:rsidRDefault="00B95589" w:rsidP="00B95589">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 w:id="2">
    <w:p w14:paraId="33350A2B" w14:textId="77777777" w:rsidR="00B95589" w:rsidRPr="002E3282" w:rsidRDefault="00B95589" w:rsidP="00B95589">
      <w:pPr>
        <w:pStyle w:val="NormalWeb"/>
        <w:jc w:val="both"/>
        <w:rPr>
          <w:rFonts w:ascii="Sylfaen" w:eastAsia="Times New Roman" w:hAnsi="Sylfaen"/>
          <w:sz w:val="18"/>
          <w:szCs w:val="18"/>
          <w:lang w:val="ka-GE" w:eastAsia="ru-RU"/>
        </w:rPr>
      </w:pPr>
      <w:r>
        <w:rPr>
          <w:rStyle w:val="FootnoteReference"/>
        </w:rPr>
        <w:footnoteRef/>
      </w:r>
      <w:r>
        <w:t xml:space="preserve"> </w:t>
      </w:r>
      <w:r w:rsidRPr="002E3282">
        <w:rPr>
          <w:rFonts w:ascii="Sylfaen" w:eastAsia="Times New Roman" w:hAnsi="Sylfaen"/>
          <w:sz w:val="18"/>
          <w:szCs w:val="18"/>
          <w:lang w:val="ka-GE" w:eastAsia="ru-RU"/>
        </w:rPr>
        <w:t>2020 წლის 1 იანვრის მდგომარეობით PPP ვალდებულებების მონაცემის განახლება და მათი ასახვა საბიუჯეტო დოკუმენტაციაში მოხდება შესაბამისი სუბიექტების მიერ 2019 წლის საანგარიშგებო პერიოდზე აუდიტის დასრულებისთანავე. აღსანიშნავია, რომ ბუღალტრული აღრიცხვის, ანგარიშგებისა და აუდიტის შესახებ საქართველოს კანონის მე-9 მუხლის შესაბამისად, სუბიექტები აუდირებულ ფინანსურ ანგარიშგებას წარადგენენ საანგარიშგებო პერიოდის მომდევნო წლის არაუგვიანეს 1 ოქტომბრისა.</w:t>
      </w:r>
    </w:p>
    <w:p w14:paraId="14D3EC0A" w14:textId="77777777" w:rsidR="00B95589" w:rsidRPr="008F069D" w:rsidRDefault="00B95589" w:rsidP="00B95589">
      <w:pPr>
        <w:pStyle w:val="FootnoteText"/>
        <w:rPr>
          <w:rFonts w:ascii="Sylfaen" w:hAnsi="Sylfae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2"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8"/>
  </w:num>
  <w:num w:numId="4">
    <w:abstractNumId w:val="9"/>
  </w:num>
  <w:num w:numId="5">
    <w:abstractNumId w:val="5"/>
  </w:num>
  <w:num w:numId="6">
    <w:abstractNumId w:val="20"/>
  </w:num>
  <w:num w:numId="7">
    <w:abstractNumId w:val="19"/>
  </w:num>
  <w:num w:numId="8">
    <w:abstractNumId w:val="10"/>
  </w:num>
  <w:num w:numId="9">
    <w:abstractNumId w:val="11"/>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2"/>
  </w:num>
  <w:num w:numId="14">
    <w:abstractNumId w:val="6"/>
  </w:num>
  <w:num w:numId="15">
    <w:abstractNumId w:val="15"/>
  </w:num>
  <w:num w:numId="16">
    <w:abstractNumId w:val="24"/>
  </w:num>
  <w:num w:numId="17">
    <w:abstractNumId w:val="22"/>
  </w:num>
  <w:num w:numId="18">
    <w:abstractNumId w:val="7"/>
  </w:num>
  <w:num w:numId="19">
    <w:abstractNumId w:val="14"/>
  </w:num>
  <w:num w:numId="20">
    <w:abstractNumId w:val="17"/>
  </w:num>
  <w:num w:numId="21">
    <w:abstractNumId w:val="4"/>
  </w:num>
  <w:num w:numId="22">
    <w:abstractNumId w:val="2"/>
  </w:num>
  <w:num w:numId="23">
    <w:abstractNumId w:val="13"/>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1045E"/>
    <w:rsid w:val="000109EC"/>
    <w:rsid w:val="00011EF8"/>
    <w:rsid w:val="00013809"/>
    <w:rsid w:val="0001445F"/>
    <w:rsid w:val="0001497D"/>
    <w:rsid w:val="00017F59"/>
    <w:rsid w:val="000201A9"/>
    <w:rsid w:val="00020FC1"/>
    <w:rsid w:val="000241C2"/>
    <w:rsid w:val="000244E2"/>
    <w:rsid w:val="000247AE"/>
    <w:rsid w:val="00027403"/>
    <w:rsid w:val="0003029E"/>
    <w:rsid w:val="00030710"/>
    <w:rsid w:val="000319AC"/>
    <w:rsid w:val="00033C10"/>
    <w:rsid w:val="00033D2D"/>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9CB"/>
    <w:rsid w:val="00060D34"/>
    <w:rsid w:val="00064587"/>
    <w:rsid w:val="00065734"/>
    <w:rsid w:val="00065CE8"/>
    <w:rsid w:val="00065EBB"/>
    <w:rsid w:val="000665F5"/>
    <w:rsid w:val="00066EE4"/>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7D"/>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986"/>
    <w:rsid w:val="000C68B2"/>
    <w:rsid w:val="000C7B8B"/>
    <w:rsid w:val="000D00F1"/>
    <w:rsid w:val="000D2FA7"/>
    <w:rsid w:val="000D37D0"/>
    <w:rsid w:val="000D577F"/>
    <w:rsid w:val="000D7956"/>
    <w:rsid w:val="000D7966"/>
    <w:rsid w:val="000D7BD1"/>
    <w:rsid w:val="000E0CAD"/>
    <w:rsid w:val="000E1DD2"/>
    <w:rsid w:val="000E240B"/>
    <w:rsid w:val="000E3575"/>
    <w:rsid w:val="000E3AC9"/>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892"/>
    <w:rsid w:val="0011512B"/>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2806"/>
    <w:rsid w:val="00142F55"/>
    <w:rsid w:val="00144AF7"/>
    <w:rsid w:val="00146C3B"/>
    <w:rsid w:val="00146D7A"/>
    <w:rsid w:val="00147EB0"/>
    <w:rsid w:val="00150678"/>
    <w:rsid w:val="00151124"/>
    <w:rsid w:val="00152728"/>
    <w:rsid w:val="001559BC"/>
    <w:rsid w:val="001560FE"/>
    <w:rsid w:val="00157338"/>
    <w:rsid w:val="00157E66"/>
    <w:rsid w:val="001647BD"/>
    <w:rsid w:val="00164B4D"/>
    <w:rsid w:val="00165533"/>
    <w:rsid w:val="0016642F"/>
    <w:rsid w:val="001672D2"/>
    <w:rsid w:val="00170504"/>
    <w:rsid w:val="001723AD"/>
    <w:rsid w:val="00172803"/>
    <w:rsid w:val="00173795"/>
    <w:rsid w:val="0017484F"/>
    <w:rsid w:val="001770B0"/>
    <w:rsid w:val="001776FE"/>
    <w:rsid w:val="00180CC3"/>
    <w:rsid w:val="00183438"/>
    <w:rsid w:val="00183FFF"/>
    <w:rsid w:val="00184D75"/>
    <w:rsid w:val="0018699D"/>
    <w:rsid w:val="001876A1"/>
    <w:rsid w:val="00187F1D"/>
    <w:rsid w:val="00190D94"/>
    <w:rsid w:val="00191E5A"/>
    <w:rsid w:val="001945C3"/>
    <w:rsid w:val="001A1E90"/>
    <w:rsid w:val="001A29A0"/>
    <w:rsid w:val="001A2A64"/>
    <w:rsid w:val="001A3686"/>
    <w:rsid w:val="001A429D"/>
    <w:rsid w:val="001A4443"/>
    <w:rsid w:val="001A6062"/>
    <w:rsid w:val="001A6779"/>
    <w:rsid w:val="001A679D"/>
    <w:rsid w:val="001B0180"/>
    <w:rsid w:val="001B070E"/>
    <w:rsid w:val="001B096F"/>
    <w:rsid w:val="001B4171"/>
    <w:rsid w:val="001B6429"/>
    <w:rsid w:val="001B642E"/>
    <w:rsid w:val="001B69FB"/>
    <w:rsid w:val="001B7C09"/>
    <w:rsid w:val="001C1EB3"/>
    <w:rsid w:val="001C31DB"/>
    <w:rsid w:val="001C7A98"/>
    <w:rsid w:val="001D01A5"/>
    <w:rsid w:val="001D0A49"/>
    <w:rsid w:val="001D1BC6"/>
    <w:rsid w:val="001D4ABE"/>
    <w:rsid w:val="001D4EF0"/>
    <w:rsid w:val="001D5265"/>
    <w:rsid w:val="001D5FF3"/>
    <w:rsid w:val="001D7669"/>
    <w:rsid w:val="001D78C3"/>
    <w:rsid w:val="001E0BA0"/>
    <w:rsid w:val="001E3A59"/>
    <w:rsid w:val="001E5B2C"/>
    <w:rsid w:val="001E74DC"/>
    <w:rsid w:val="001E7D45"/>
    <w:rsid w:val="001F0FBE"/>
    <w:rsid w:val="001F2133"/>
    <w:rsid w:val="001F2365"/>
    <w:rsid w:val="001F4AA0"/>
    <w:rsid w:val="001F524F"/>
    <w:rsid w:val="001F5280"/>
    <w:rsid w:val="001F7E63"/>
    <w:rsid w:val="00200E07"/>
    <w:rsid w:val="002014E1"/>
    <w:rsid w:val="00203815"/>
    <w:rsid w:val="00203B6A"/>
    <w:rsid w:val="002048A3"/>
    <w:rsid w:val="00207140"/>
    <w:rsid w:val="00210D8A"/>
    <w:rsid w:val="002147CC"/>
    <w:rsid w:val="0021657C"/>
    <w:rsid w:val="00217C65"/>
    <w:rsid w:val="002204A0"/>
    <w:rsid w:val="002223BC"/>
    <w:rsid w:val="00223FCD"/>
    <w:rsid w:val="00224F44"/>
    <w:rsid w:val="0022565A"/>
    <w:rsid w:val="0022692F"/>
    <w:rsid w:val="00227A5E"/>
    <w:rsid w:val="002301CB"/>
    <w:rsid w:val="00232FE8"/>
    <w:rsid w:val="00234B91"/>
    <w:rsid w:val="0023554D"/>
    <w:rsid w:val="0023555D"/>
    <w:rsid w:val="00236334"/>
    <w:rsid w:val="00236CC5"/>
    <w:rsid w:val="00237123"/>
    <w:rsid w:val="00241A20"/>
    <w:rsid w:val="002424CD"/>
    <w:rsid w:val="00242F94"/>
    <w:rsid w:val="00243406"/>
    <w:rsid w:val="00243953"/>
    <w:rsid w:val="002447B2"/>
    <w:rsid w:val="00244982"/>
    <w:rsid w:val="002449E8"/>
    <w:rsid w:val="00244A53"/>
    <w:rsid w:val="00246E53"/>
    <w:rsid w:val="00246ECB"/>
    <w:rsid w:val="0024792D"/>
    <w:rsid w:val="00251EBF"/>
    <w:rsid w:val="00252A1A"/>
    <w:rsid w:val="00254B9B"/>
    <w:rsid w:val="00254F15"/>
    <w:rsid w:val="002554DC"/>
    <w:rsid w:val="00256A66"/>
    <w:rsid w:val="00257097"/>
    <w:rsid w:val="00257677"/>
    <w:rsid w:val="00260A77"/>
    <w:rsid w:val="00261D9D"/>
    <w:rsid w:val="00262D7D"/>
    <w:rsid w:val="002637F9"/>
    <w:rsid w:val="00264396"/>
    <w:rsid w:val="00273F03"/>
    <w:rsid w:val="00274217"/>
    <w:rsid w:val="002757F4"/>
    <w:rsid w:val="00276F56"/>
    <w:rsid w:val="00277132"/>
    <w:rsid w:val="0027727F"/>
    <w:rsid w:val="00277D91"/>
    <w:rsid w:val="00281E1B"/>
    <w:rsid w:val="00282B6E"/>
    <w:rsid w:val="002844E4"/>
    <w:rsid w:val="0028506E"/>
    <w:rsid w:val="002854C1"/>
    <w:rsid w:val="00285D06"/>
    <w:rsid w:val="0028704A"/>
    <w:rsid w:val="00287FCE"/>
    <w:rsid w:val="00291BDC"/>
    <w:rsid w:val="00291F3D"/>
    <w:rsid w:val="00292C59"/>
    <w:rsid w:val="0029497F"/>
    <w:rsid w:val="00297E7D"/>
    <w:rsid w:val="002A3931"/>
    <w:rsid w:val="002A41D2"/>
    <w:rsid w:val="002A4BD3"/>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D0713"/>
    <w:rsid w:val="002D0A92"/>
    <w:rsid w:val="002D15EC"/>
    <w:rsid w:val="002D1CF6"/>
    <w:rsid w:val="002D2EFB"/>
    <w:rsid w:val="002D38B8"/>
    <w:rsid w:val="002D3BC4"/>
    <w:rsid w:val="002D43D0"/>
    <w:rsid w:val="002D5AFC"/>
    <w:rsid w:val="002D5C2D"/>
    <w:rsid w:val="002E1581"/>
    <w:rsid w:val="002E35AB"/>
    <w:rsid w:val="002E4CA9"/>
    <w:rsid w:val="002E7B2E"/>
    <w:rsid w:val="002F0023"/>
    <w:rsid w:val="002F1838"/>
    <w:rsid w:val="002F45CB"/>
    <w:rsid w:val="002F7560"/>
    <w:rsid w:val="00300219"/>
    <w:rsid w:val="00300DDF"/>
    <w:rsid w:val="00302005"/>
    <w:rsid w:val="00302221"/>
    <w:rsid w:val="003038F0"/>
    <w:rsid w:val="0030451A"/>
    <w:rsid w:val="00304BAD"/>
    <w:rsid w:val="00305412"/>
    <w:rsid w:val="003102FA"/>
    <w:rsid w:val="00315410"/>
    <w:rsid w:val="0031683E"/>
    <w:rsid w:val="0031691B"/>
    <w:rsid w:val="00316C4B"/>
    <w:rsid w:val="003170E0"/>
    <w:rsid w:val="00323EC7"/>
    <w:rsid w:val="00325C73"/>
    <w:rsid w:val="003310A5"/>
    <w:rsid w:val="0033293D"/>
    <w:rsid w:val="003342A7"/>
    <w:rsid w:val="0033484B"/>
    <w:rsid w:val="003348C3"/>
    <w:rsid w:val="00334D48"/>
    <w:rsid w:val="003353B8"/>
    <w:rsid w:val="00336807"/>
    <w:rsid w:val="00336FD8"/>
    <w:rsid w:val="0034021D"/>
    <w:rsid w:val="00341560"/>
    <w:rsid w:val="00342A66"/>
    <w:rsid w:val="003437E5"/>
    <w:rsid w:val="00346E59"/>
    <w:rsid w:val="003526CB"/>
    <w:rsid w:val="00352B3D"/>
    <w:rsid w:val="0035478C"/>
    <w:rsid w:val="00354AD3"/>
    <w:rsid w:val="00354AED"/>
    <w:rsid w:val="00357239"/>
    <w:rsid w:val="003575F1"/>
    <w:rsid w:val="00357937"/>
    <w:rsid w:val="00360E2C"/>
    <w:rsid w:val="00360FDA"/>
    <w:rsid w:val="00362B49"/>
    <w:rsid w:val="00363543"/>
    <w:rsid w:val="00364469"/>
    <w:rsid w:val="003647AC"/>
    <w:rsid w:val="00370183"/>
    <w:rsid w:val="003701AC"/>
    <w:rsid w:val="00371191"/>
    <w:rsid w:val="0037235C"/>
    <w:rsid w:val="003724F8"/>
    <w:rsid w:val="00374F3C"/>
    <w:rsid w:val="00381FA1"/>
    <w:rsid w:val="003929E8"/>
    <w:rsid w:val="0039383D"/>
    <w:rsid w:val="00395D2A"/>
    <w:rsid w:val="00396731"/>
    <w:rsid w:val="0039697C"/>
    <w:rsid w:val="00396AE3"/>
    <w:rsid w:val="00396C70"/>
    <w:rsid w:val="00397F6F"/>
    <w:rsid w:val="003A002C"/>
    <w:rsid w:val="003A4A34"/>
    <w:rsid w:val="003A73D7"/>
    <w:rsid w:val="003B23E4"/>
    <w:rsid w:val="003B440F"/>
    <w:rsid w:val="003B7858"/>
    <w:rsid w:val="003B7B1B"/>
    <w:rsid w:val="003B7C3A"/>
    <w:rsid w:val="003C0947"/>
    <w:rsid w:val="003C0EA7"/>
    <w:rsid w:val="003C185C"/>
    <w:rsid w:val="003C5C2F"/>
    <w:rsid w:val="003C71F9"/>
    <w:rsid w:val="003C76CD"/>
    <w:rsid w:val="003D053A"/>
    <w:rsid w:val="003D21AE"/>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7282"/>
    <w:rsid w:val="00401DC1"/>
    <w:rsid w:val="00401E8D"/>
    <w:rsid w:val="00403596"/>
    <w:rsid w:val="00412392"/>
    <w:rsid w:val="00412422"/>
    <w:rsid w:val="00413FA1"/>
    <w:rsid w:val="004149EB"/>
    <w:rsid w:val="0041622C"/>
    <w:rsid w:val="0041698E"/>
    <w:rsid w:val="00417EA3"/>
    <w:rsid w:val="00422A31"/>
    <w:rsid w:val="004236F1"/>
    <w:rsid w:val="00426779"/>
    <w:rsid w:val="0042782C"/>
    <w:rsid w:val="00427956"/>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773"/>
    <w:rsid w:val="00452E31"/>
    <w:rsid w:val="004562F0"/>
    <w:rsid w:val="004565C3"/>
    <w:rsid w:val="004570AB"/>
    <w:rsid w:val="00457C2E"/>
    <w:rsid w:val="004615BB"/>
    <w:rsid w:val="004616F6"/>
    <w:rsid w:val="004647A9"/>
    <w:rsid w:val="00465002"/>
    <w:rsid w:val="00465D53"/>
    <w:rsid w:val="0046798A"/>
    <w:rsid w:val="00471498"/>
    <w:rsid w:val="00471A42"/>
    <w:rsid w:val="004743A7"/>
    <w:rsid w:val="00475333"/>
    <w:rsid w:val="00476009"/>
    <w:rsid w:val="00476B55"/>
    <w:rsid w:val="00477411"/>
    <w:rsid w:val="00480CA2"/>
    <w:rsid w:val="004829A1"/>
    <w:rsid w:val="00483095"/>
    <w:rsid w:val="00484488"/>
    <w:rsid w:val="00484C05"/>
    <w:rsid w:val="004869D2"/>
    <w:rsid w:val="0048768C"/>
    <w:rsid w:val="00487DCB"/>
    <w:rsid w:val="0049126B"/>
    <w:rsid w:val="00491F78"/>
    <w:rsid w:val="004932B7"/>
    <w:rsid w:val="0049397F"/>
    <w:rsid w:val="00495BD8"/>
    <w:rsid w:val="00497549"/>
    <w:rsid w:val="004A173B"/>
    <w:rsid w:val="004A3864"/>
    <w:rsid w:val="004A4659"/>
    <w:rsid w:val="004A5E36"/>
    <w:rsid w:val="004A5EF7"/>
    <w:rsid w:val="004A6FA4"/>
    <w:rsid w:val="004A730C"/>
    <w:rsid w:val="004B049F"/>
    <w:rsid w:val="004B1248"/>
    <w:rsid w:val="004B25FD"/>
    <w:rsid w:val="004B4108"/>
    <w:rsid w:val="004B66F9"/>
    <w:rsid w:val="004B76C2"/>
    <w:rsid w:val="004C1332"/>
    <w:rsid w:val="004C20C4"/>
    <w:rsid w:val="004C3D4D"/>
    <w:rsid w:val="004C5C4D"/>
    <w:rsid w:val="004C68DF"/>
    <w:rsid w:val="004C6A44"/>
    <w:rsid w:val="004C6EA8"/>
    <w:rsid w:val="004D0549"/>
    <w:rsid w:val="004D118E"/>
    <w:rsid w:val="004D3107"/>
    <w:rsid w:val="004D3452"/>
    <w:rsid w:val="004D3D24"/>
    <w:rsid w:val="004D5B19"/>
    <w:rsid w:val="004D6F94"/>
    <w:rsid w:val="004E1F75"/>
    <w:rsid w:val="004E43F0"/>
    <w:rsid w:val="004E4709"/>
    <w:rsid w:val="004E4860"/>
    <w:rsid w:val="004E4FD0"/>
    <w:rsid w:val="004E613A"/>
    <w:rsid w:val="004E70AA"/>
    <w:rsid w:val="004E74C2"/>
    <w:rsid w:val="004E78F7"/>
    <w:rsid w:val="004F06FB"/>
    <w:rsid w:val="004F22AC"/>
    <w:rsid w:val="004F6322"/>
    <w:rsid w:val="004F6B7E"/>
    <w:rsid w:val="005007AD"/>
    <w:rsid w:val="00505058"/>
    <w:rsid w:val="00505183"/>
    <w:rsid w:val="00505350"/>
    <w:rsid w:val="00505614"/>
    <w:rsid w:val="00505C6F"/>
    <w:rsid w:val="0050692B"/>
    <w:rsid w:val="00506ECE"/>
    <w:rsid w:val="00510FB6"/>
    <w:rsid w:val="00512746"/>
    <w:rsid w:val="00513607"/>
    <w:rsid w:val="00522D06"/>
    <w:rsid w:val="00523645"/>
    <w:rsid w:val="00523850"/>
    <w:rsid w:val="00525B46"/>
    <w:rsid w:val="00532AF7"/>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4005"/>
    <w:rsid w:val="005547F3"/>
    <w:rsid w:val="00555A53"/>
    <w:rsid w:val="00556BCE"/>
    <w:rsid w:val="00556E2D"/>
    <w:rsid w:val="005577E4"/>
    <w:rsid w:val="005579A6"/>
    <w:rsid w:val="00561C01"/>
    <w:rsid w:val="0056211A"/>
    <w:rsid w:val="005642B5"/>
    <w:rsid w:val="00566E30"/>
    <w:rsid w:val="005672DE"/>
    <w:rsid w:val="00567518"/>
    <w:rsid w:val="00572B77"/>
    <w:rsid w:val="005745B9"/>
    <w:rsid w:val="0057480B"/>
    <w:rsid w:val="00575502"/>
    <w:rsid w:val="00576591"/>
    <w:rsid w:val="00576F39"/>
    <w:rsid w:val="00577D6B"/>
    <w:rsid w:val="005801F6"/>
    <w:rsid w:val="00580736"/>
    <w:rsid w:val="00582642"/>
    <w:rsid w:val="00584728"/>
    <w:rsid w:val="00584D9B"/>
    <w:rsid w:val="00586A12"/>
    <w:rsid w:val="00587595"/>
    <w:rsid w:val="00591068"/>
    <w:rsid w:val="005914F3"/>
    <w:rsid w:val="00591989"/>
    <w:rsid w:val="005936EA"/>
    <w:rsid w:val="00593E1D"/>
    <w:rsid w:val="00594995"/>
    <w:rsid w:val="0059613B"/>
    <w:rsid w:val="005A1891"/>
    <w:rsid w:val="005A25D8"/>
    <w:rsid w:val="005A3550"/>
    <w:rsid w:val="005A3D87"/>
    <w:rsid w:val="005A7ADD"/>
    <w:rsid w:val="005B2E9A"/>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9BF"/>
    <w:rsid w:val="005E0022"/>
    <w:rsid w:val="005E3CB4"/>
    <w:rsid w:val="005E65D3"/>
    <w:rsid w:val="005E7C5C"/>
    <w:rsid w:val="005F1BDE"/>
    <w:rsid w:val="005F2F54"/>
    <w:rsid w:val="005F34AC"/>
    <w:rsid w:val="005F44F2"/>
    <w:rsid w:val="005F48AF"/>
    <w:rsid w:val="005F4EC3"/>
    <w:rsid w:val="005F5046"/>
    <w:rsid w:val="005F6369"/>
    <w:rsid w:val="005F7540"/>
    <w:rsid w:val="00600F33"/>
    <w:rsid w:val="00601BD6"/>
    <w:rsid w:val="0060307D"/>
    <w:rsid w:val="00603857"/>
    <w:rsid w:val="0060502D"/>
    <w:rsid w:val="00607EA9"/>
    <w:rsid w:val="006108B4"/>
    <w:rsid w:val="006115C5"/>
    <w:rsid w:val="00613A00"/>
    <w:rsid w:val="00613BB4"/>
    <w:rsid w:val="00613D79"/>
    <w:rsid w:val="006156F2"/>
    <w:rsid w:val="00620F39"/>
    <w:rsid w:val="0062110F"/>
    <w:rsid w:val="00623109"/>
    <w:rsid w:val="0062566C"/>
    <w:rsid w:val="0062601A"/>
    <w:rsid w:val="006273F9"/>
    <w:rsid w:val="00627A59"/>
    <w:rsid w:val="00631087"/>
    <w:rsid w:val="0063294B"/>
    <w:rsid w:val="006338D8"/>
    <w:rsid w:val="00633BC2"/>
    <w:rsid w:val="00636419"/>
    <w:rsid w:val="006372DB"/>
    <w:rsid w:val="0064174A"/>
    <w:rsid w:val="00642795"/>
    <w:rsid w:val="00642DE9"/>
    <w:rsid w:val="006441BE"/>
    <w:rsid w:val="00644A04"/>
    <w:rsid w:val="00646858"/>
    <w:rsid w:val="006470A4"/>
    <w:rsid w:val="00650712"/>
    <w:rsid w:val="00650C15"/>
    <w:rsid w:val="00651E58"/>
    <w:rsid w:val="00652129"/>
    <w:rsid w:val="006524A8"/>
    <w:rsid w:val="0065337F"/>
    <w:rsid w:val="00653C6B"/>
    <w:rsid w:val="006563D2"/>
    <w:rsid w:val="0065742D"/>
    <w:rsid w:val="00660ABC"/>
    <w:rsid w:val="00660EF6"/>
    <w:rsid w:val="00660F6E"/>
    <w:rsid w:val="00661868"/>
    <w:rsid w:val="0066398A"/>
    <w:rsid w:val="00664A6C"/>
    <w:rsid w:val="00664E0D"/>
    <w:rsid w:val="0066582C"/>
    <w:rsid w:val="0066704B"/>
    <w:rsid w:val="00667360"/>
    <w:rsid w:val="00667B40"/>
    <w:rsid w:val="00667CDF"/>
    <w:rsid w:val="00667EE5"/>
    <w:rsid w:val="006720EA"/>
    <w:rsid w:val="00673EF7"/>
    <w:rsid w:val="00674DAA"/>
    <w:rsid w:val="0067761D"/>
    <w:rsid w:val="006868D2"/>
    <w:rsid w:val="00687A45"/>
    <w:rsid w:val="00687F6A"/>
    <w:rsid w:val="006909A9"/>
    <w:rsid w:val="00691A4B"/>
    <w:rsid w:val="0069491F"/>
    <w:rsid w:val="00694E57"/>
    <w:rsid w:val="0069742C"/>
    <w:rsid w:val="006A1590"/>
    <w:rsid w:val="006A2BA9"/>
    <w:rsid w:val="006A4EB8"/>
    <w:rsid w:val="006A53FE"/>
    <w:rsid w:val="006A710F"/>
    <w:rsid w:val="006A7BFB"/>
    <w:rsid w:val="006B0113"/>
    <w:rsid w:val="006B1414"/>
    <w:rsid w:val="006B16C8"/>
    <w:rsid w:val="006B1C4E"/>
    <w:rsid w:val="006B3F93"/>
    <w:rsid w:val="006C0ADF"/>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4170"/>
    <w:rsid w:val="00734800"/>
    <w:rsid w:val="00735AE7"/>
    <w:rsid w:val="00735E53"/>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35DC"/>
    <w:rsid w:val="007A413A"/>
    <w:rsid w:val="007A4E3E"/>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4B2B"/>
    <w:rsid w:val="007D6BB9"/>
    <w:rsid w:val="007E0DAC"/>
    <w:rsid w:val="007E0EAF"/>
    <w:rsid w:val="007E7174"/>
    <w:rsid w:val="007F0AE2"/>
    <w:rsid w:val="007F16EA"/>
    <w:rsid w:val="007F2B61"/>
    <w:rsid w:val="007F3FD5"/>
    <w:rsid w:val="007F51D3"/>
    <w:rsid w:val="007F5758"/>
    <w:rsid w:val="00800606"/>
    <w:rsid w:val="008018C4"/>
    <w:rsid w:val="00803C7F"/>
    <w:rsid w:val="00804B6C"/>
    <w:rsid w:val="00805053"/>
    <w:rsid w:val="00805EAA"/>
    <w:rsid w:val="00805FDD"/>
    <w:rsid w:val="00807333"/>
    <w:rsid w:val="00807B84"/>
    <w:rsid w:val="0081219C"/>
    <w:rsid w:val="00814924"/>
    <w:rsid w:val="00815AE3"/>
    <w:rsid w:val="00816033"/>
    <w:rsid w:val="0081620F"/>
    <w:rsid w:val="008201EB"/>
    <w:rsid w:val="00820BBB"/>
    <w:rsid w:val="00820E7E"/>
    <w:rsid w:val="00821378"/>
    <w:rsid w:val="00822AEB"/>
    <w:rsid w:val="00822BBC"/>
    <w:rsid w:val="00824A64"/>
    <w:rsid w:val="0082562F"/>
    <w:rsid w:val="00825A89"/>
    <w:rsid w:val="00826EF7"/>
    <w:rsid w:val="00827DD7"/>
    <w:rsid w:val="00832609"/>
    <w:rsid w:val="00832A2E"/>
    <w:rsid w:val="00834591"/>
    <w:rsid w:val="00834FA0"/>
    <w:rsid w:val="00835290"/>
    <w:rsid w:val="00835900"/>
    <w:rsid w:val="00835BBE"/>
    <w:rsid w:val="00836DCA"/>
    <w:rsid w:val="008370D6"/>
    <w:rsid w:val="00837208"/>
    <w:rsid w:val="008402C3"/>
    <w:rsid w:val="00840874"/>
    <w:rsid w:val="008435E2"/>
    <w:rsid w:val="008440ED"/>
    <w:rsid w:val="0084424B"/>
    <w:rsid w:val="008452C8"/>
    <w:rsid w:val="0084606E"/>
    <w:rsid w:val="008465F0"/>
    <w:rsid w:val="00846869"/>
    <w:rsid w:val="00846B50"/>
    <w:rsid w:val="008529E2"/>
    <w:rsid w:val="00852E48"/>
    <w:rsid w:val="008543DC"/>
    <w:rsid w:val="00854B0F"/>
    <w:rsid w:val="008550C2"/>
    <w:rsid w:val="0085596E"/>
    <w:rsid w:val="00860698"/>
    <w:rsid w:val="0086226A"/>
    <w:rsid w:val="008650C7"/>
    <w:rsid w:val="00865F24"/>
    <w:rsid w:val="00866CE7"/>
    <w:rsid w:val="00867AE3"/>
    <w:rsid w:val="00870BC4"/>
    <w:rsid w:val="00872462"/>
    <w:rsid w:val="00874B43"/>
    <w:rsid w:val="00874C35"/>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41E6"/>
    <w:rsid w:val="00896DD8"/>
    <w:rsid w:val="008973C0"/>
    <w:rsid w:val="008A17B9"/>
    <w:rsid w:val="008A2021"/>
    <w:rsid w:val="008A221D"/>
    <w:rsid w:val="008A368C"/>
    <w:rsid w:val="008A381C"/>
    <w:rsid w:val="008A4840"/>
    <w:rsid w:val="008A56CE"/>
    <w:rsid w:val="008A5CC1"/>
    <w:rsid w:val="008A6216"/>
    <w:rsid w:val="008A69E5"/>
    <w:rsid w:val="008A6AA0"/>
    <w:rsid w:val="008A72B6"/>
    <w:rsid w:val="008A744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79DA"/>
    <w:rsid w:val="008F7F45"/>
    <w:rsid w:val="00901692"/>
    <w:rsid w:val="00902118"/>
    <w:rsid w:val="0090290D"/>
    <w:rsid w:val="009029AD"/>
    <w:rsid w:val="00904E57"/>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61885"/>
    <w:rsid w:val="00965C99"/>
    <w:rsid w:val="009660BB"/>
    <w:rsid w:val="00966BBC"/>
    <w:rsid w:val="00967F7C"/>
    <w:rsid w:val="0097136A"/>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D1839"/>
    <w:rsid w:val="009D3786"/>
    <w:rsid w:val="009D3823"/>
    <w:rsid w:val="009D5436"/>
    <w:rsid w:val="009D6B1F"/>
    <w:rsid w:val="009D7172"/>
    <w:rsid w:val="009E2162"/>
    <w:rsid w:val="009E2903"/>
    <w:rsid w:val="009E3532"/>
    <w:rsid w:val="009E49AA"/>
    <w:rsid w:val="009E7813"/>
    <w:rsid w:val="009E7F66"/>
    <w:rsid w:val="009E7FF8"/>
    <w:rsid w:val="009F001A"/>
    <w:rsid w:val="009F2323"/>
    <w:rsid w:val="009F3932"/>
    <w:rsid w:val="009F5812"/>
    <w:rsid w:val="009F62A1"/>
    <w:rsid w:val="009F7015"/>
    <w:rsid w:val="009F7089"/>
    <w:rsid w:val="009F79D2"/>
    <w:rsid w:val="00A007DB"/>
    <w:rsid w:val="00A0116B"/>
    <w:rsid w:val="00A0199C"/>
    <w:rsid w:val="00A019F1"/>
    <w:rsid w:val="00A01E0D"/>
    <w:rsid w:val="00A034F9"/>
    <w:rsid w:val="00A03CA0"/>
    <w:rsid w:val="00A048CB"/>
    <w:rsid w:val="00A04B1E"/>
    <w:rsid w:val="00A05A8C"/>
    <w:rsid w:val="00A0746D"/>
    <w:rsid w:val="00A07832"/>
    <w:rsid w:val="00A07B2C"/>
    <w:rsid w:val="00A10F8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666"/>
    <w:rsid w:val="00A30EE0"/>
    <w:rsid w:val="00A31295"/>
    <w:rsid w:val="00A339D4"/>
    <w:rsid w:val="00A36795"/>
    <w:rsid w:val="00A368B6"/>
    <w:rsid w:val="00A371F1"/>
    <w:rsid w:val="00A3721E"/>
    <w:rsid w:val="00A376C1"/>
    <w:rsid w:val="00A37E05"/>
    <w:rsid w:val="00A41260"/>
    <w:rsid w:val="00A44169"/>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2AA5"/>
    <w:rsid w:val="00A73FBD"/>
    <w:rsid w:val="00A7481A"/>
    <w:rsid w:val="00A74842"/>
    <w:rsid w:val="00A8037A"/>
    <w:rsid w:val="00A81897"/>
    <w:rsid w:val="00A82E70"/>
    <w:rsid w:val="00A83C1E"/>
    <w:rsid w:val="00A83ECC"/>
    <w:rsid w:val="00A85371"/>
    <w:rsid w:val="00A8588A"/>
    <w:rsid w:val="00A860AE"/>
    <w:rsid w:val="00A86158"/>
    <w:rsid w:val="00A87668"/>
    <w:rsid w:val="00A87EF8"/>
    <w:rsid w:val="00A93626"/>
    <w:rsid w:val="00A93770"/>
    <w:rsid w:val="00A938AF"/>
    <w:rsid w:val="00A950B7"/>
    <w:rsid w:val="00AA14E4"/>
    <w:rsid w:val="00AA29CD"/>
    <w:rsid w:val="00AA2FF7"/>
    <w:rsid w:val="00AA3396"/>
    <w:rsid w:val="00AA35C1"/>
    <w:rsid w:val="00AA43C3"/>
    <w:rsid w:val="00AA4CC2"/>
    <w:rsid w:val="00AA4F0D"/>
    <w:rsid w:val="00AA55A5"/>
    <w:rsid w:val="00AA7F02"/>
    <w:rsid w:val="00AB2F0D"/>
    <w:rsid w:val="00AB3468"/>
    <w:rsid w:val="00AB4BB8"/>
    <w:rsid w:val="00AB58CD"/>
    <w:rsid w:val="00AB5E06"/>
    <w:rsid w:val="00AB6EF9"/>
    <w:rsid w:val="00AB710C"/>
    <w:rsid w:val="00AB7EA8"/>
    <w:rsid w:val="00AC5241"/>
    <w:rsid w:val="00AC54A0"/>
    <w:rsid w:val="00AC57F9"/>
    <w:rsid w:val="00AC6D37"/>
    <w:rsid w:val="00AC729F"/>
    <w:rsid w:val="00AC7FD8"/>
    <w:rsid w:val="00AD0996"/>
    <w:rsid w:val="00AD76D3"/>
    <w:rsid w:val="00AE0893"/>
    <w:rsid w:val="00AE098A"/>
    <w:rsid w:val="00AE0FEE"/>
    <w:rsid w:val="00AE1316"/>
    <w:rsid w:val="00AE1A09"/>
    <w:rsid w:val="00AE355E"/>
    <w:rsid w:val="00AE3A5F"/>
    <w:rsid w:val="00AE3A87"/>
    <w:rsid w:val="00AE5B62"/>
    <w:rsid w:val="00AE5C6F"/>
    <w:rsid w:val="00AE7755"/>
    <w:rsid w:val="00AE7A13"/>
    <w:rsid w:val="00AF0AAE"/>
    <w:rsid w:val="00AF1B78"/>
    <w:rsid w:val="00AF2FCB"/>
    <w:rsid w:val="00AF331C"/>
    <w:rsid w:val="00AF3541"/>
    <w:rsid w:val="00AF3783"/>
    <w:rsid w:val="00AF4488"/>
    <w:rsid w:val="00AF4552"/>
    <w:rsid w:val="00AF629B"/>
    <w:rsid w:val="00AF68B7"/>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2706"/>
    <w:rsid w:val="00B327B5"/>
    <w:rsid w:val="00B35A47"/>
    <w:rsid w:val="00B35C61"/>
    <w:rsid w:val="00B366DE"/>
    <w:rsid w:val="00B37149"/>
    <w:rsid w:val="00B374E2"/>
    <w:rsid w:val="00B403A1"/>
    <w:rsid w:val="00B41212"/>
    <w:rsid w:val="00B420D0"/>
    <w:rsid w:val="00B45BD7"/>
    <w:rsid w:val="00B47407"/>
    <w:rsid w:val="00B5012E"/>
    <w:rsid w:val="00B508D3"/>
    <w:rsid w:val="00B51118"/>
    <w:rsid w:val="00B518E7"/>
    <w:rsid w:val="00B53178"/>
    <w:rsid w:val="00B549D1"/>
    <w:rsid w:val="00B56827"/>
    <w:rsid w:val="00B57592"/>
    <w:rsid w:val="00B610B9"/>
    <w:rsid w:val="00B63B0D"/>
    <w:rsid w:val="00B63B9C"/>
    <w:rsid w:val="00B63E03"/>
    <w:rsid w:val="00B65965"/>
    <w:rsid w:val="00B66E6A"/>
    <w:rsid w:val="00B66FE1"/>
    <w:rsid w:val="00B67DAE"/>
    <w:rsid w:val="00B707CB"/>
    <w:rsid w:val="00B714BF"/>
    <w:rsid w:val="00B717A6"/>
    <w:rsid w:val="00B736C6"/>
    <w:rsid w:val="00B73E2F"/>
    <w:rsid w:val="00B7588A"/>
    <w:rsid w:val="00B75F88"/>
    <w:rsid w:val="00B76DA7"/>
    <w:rsid w:val="00B82EF2"/>
    <w:rsid w:val="00B83180"/>
    <w:rsid w:val="00B83182"/>
    <w:rsid w:val="00B83CAD"/>
    <w:rsid w:val="00B84286"/>
    <w:rsid w:val="00B863BF"/>
    <w:rsid w:val="00B86EBF"/>
    <w:rsid w:val="00B87D03"/>
    <w:rsid w:val="00B91CE7"/>
    <w:rsid w:val="00B92E5B"/>
    <w:rsid w:val="00B942D8"/>
    <w:rsid w:val="00B95589"/>
    <w:rsid w:val="00B962A8"/>
    <w:rsid w:val="00B96508"/>
    <w:rsid w:val="00B96544"/>
    <w:rsid w:val="00B965A3"/>
    <w:rsid w:val="00B9689D"/>
    <w:rsid w:val="00B97AA2"/>
    <w:rsid w:val="00B97B6C"/>
    <w:rsid w:val="00BA0B10"/>
    <w:rsid w:val="00BA0CE3"/>
    <w:rsid w:val="00BA4D4F"/>
    <w:rsid w:val="00BA7383"/>
    <w:rsid w:val="00BA75B0"/>
    <w:rsid w:val="00BB300F"/>
    <w:rsid w:val="00BB507F"/>
    <w:rsid w:val="00BB62AD"/>
    <w:rsid w:val="00BB7364"/>
    <w:rsid w:val="00BB74BC"/>
    <w:rsid w:val="00BC4B7E"/>
    <w:rsid w:val="00BC4C63"/>
    <w:rsid w:val="00BC59B0"/>
    <w:rsid w:val="00BC5BB0"/>
    <w:rsid w:val="00BC68B0"/>
    <w:rsid w:val="00BC7ECA"/>
    <w:rsid w:val="00BD0237"/>
    <w:rsid w:val="00BD0D31"/>
    <w:rsid w:val="00BD121B"/>
    <w:rsid w:val="00BD37DA"/>
    <w:rsid w:val="00BD4CAF"/>
    <w:rsid w:val="00BE02AF"/>
    <w:rsid w:val="00BE0B97"/>
    <w:rsid w:val="00BE0F3A"/>
    <w:rsid w:val="00BE28D1"/>
    <w:rsid w:val="00BE2A7F"/>
    <w:rsid w:val="00BE2E1A"/>
    <w:rsid w:val="00BE5FEF"/>
    <w:rsid w:val="00BE641A"/>
    <w:rsid w:val="00BE7292"/>
    <w:rsid w:val="00BF07ED"/>
    <w:rsid w:val="00BF0D54"/>
    <w:rsid w:val="00BF26F4"/>
    <w:rsid w:val="00BF357C"/>
    <w:rsid w:val="00BF39E5"/>
    <w:rsid w:val="00BF50F9"/>
    <w:rsid w:val="00BF5339"/>
    <w:rsid w:val="00BF6865"/>
    <w:rsid w:val="00BF758C"/>
    <w:rsid w:val="00C0018C"/>
    <w:rsid w:val="00C0052A"/>
    <w:rsid w:val="00C01061"/>
    <w:rsid w:val="00C02C1E"/>
    <w:rsid w:val="00C0389B"/>
    <w:rsid w:val="00C03D64"/>
    <w:rsid w:val="00C0566E"/>
    <w:rsid w:val="00C05717"/>
    <w:rsid w:val="00C072CF"/>
    <w:rsid w:val="00C127C8"/>
    <w:rsid w:val="00C15677"/>
    <w:rsid w:val="00C1581A"/>
    <w:rsid w:val="00C165A9"/>
    <w:rsid w:val="00C222C3"/>
    <w:rsid w:val="00C235E4"/>
    <w:rsid w:val="00C2398C"/>
    <w:rsid w:val="00C25032"/>
    <w:rsid w:val="00C26F5B"/>
    <w:rsid w:val="00C3015C"/>
    <w:rsid w:val="00C328ED"/>
    <w:rsid w:val="00C32CED"/>
    <w:rsid w:val="00C33D2E"/>
    <w:rsid w:val="00C342F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933"/>
    <w:rsid w:val="00C706CE"/>
    <w:rsid w:val="00C72DC6"/>
    <w:rsid w:val="00C72FFC"/>
    <w:rsid w:val="00C73FE1"/>
    <w:rsid w:val="00C74742"/>
    <w:rsid w:val="00C74F0C"/>
    <w:rsid w:val="00C751C1"/>
    <w:rsid w:val="00C75EF4"/>
    <w:rsid w:val="00C769CF"/>
    <w:rsid w:val="00C76E55"/>
    <w:rsid w:val="00C7711D"/>
    <w:rsid w:val="00C80EC1"/>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8CC"/>
    <w:rsid w:val="00CA2D7E"/>
    <w:rsid w:val="00CA3EDF"/>
    <w:rsid w:val="00CA4346"/>
    <w:rsid w:val="00CA47A2"/>
    <w:rsid w:val="00CA5EAF"/>
    <w:rsid w:val="00CA6FDE"/>
    <w:rsid w:val="00CB01A7"/>
    <w:rsid w:val="00CB0F97"/>
    <w:rsid w:val="00CB3F2C"/>
    <w:rsid w:val="00CB50CD"/>
    <w:rsid w:val="00CB6457"/>
    <w:rsid w:val="00CC1359"/>
    <w:rsid w:val="00CC2932"/>
    <w:rsid w:val="00CC2977"/>
    <w:rsid w:val="00CC301C"/>
    <w:rsid w:val="00CC560D"/>
    <w:rsid w:val="00CC7BC1"/>
    <w:rsid w:val="00CD09CE"/>
    <w:rsid w:val="00CD4009"/>
    <w:rsid w:val="00CD4D6E"/>
    <w:rsid w:val="00CD51DF"/>
    <w:rsid w:val="00CD5562"/>
    <w:rsid w:val="00CD5577"/>
    <w:rsid w:val="00CE08B9"/>
    <w:rsid w:val="00CE14AE"/>
    <w:rsid w:val="00CE14F2"/>
    <w:rsid w:val="00CE3F47"/>
    <w:rsid w:val="00CE45E1"/>
    <w:rsid w:val="00CE526D"/>
    <w:rsid w:val="00CE5314"/>
    <w:rsid w:val="00CF0E0B"/>
    <w:rsid w:val="00CF4EE5"/>
    <w:rsid w:val="00CF786F"/>
    <w:rsid w:val="00D00820"/>
    <w:rsid w:val="00D0142C"/>
    <w:rsid w:val="00D030BC"/>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6A45"/>
    <w:rsid w:val="00D576EA"/>
    <w:rsid w:val="00D5778D"/>
    <w:rsid w:val="00D6305F"/>
    <w:rsid w:val="00D645A3"/>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530F"/>
    <w:rsid w:val="00D85A11"/>
    <w:rsid w:val="00D90FE9"/>
    <w:rsid w:val="00D922E1"/>
    <w:rsid w:val="00D92477"/>
    <w:rsid w:val="00D93A5D"/>
    <w:rsid w:val="00D95C5B"/>
    <w:rsid w:val="00D960BE"/>
    <w:rsid w:val="00D96782"/>
    <w:rsid w:val="00D96BD7"/>
    <w:rsid w:val="00DA044A"/>
    <w:rsid w:val="00DA0B15"/>
    <w:rsid w:val="00DA1544"/>
    <w:rsid w:val="00DA2649"/>
    <w:rsid w:val="00DA73E6"/>
    <w:rsid w:val="00DB0760"/>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D1838"/>
    <w:rsid w:val="00DD24C4"/>
    <w:rsid w:val="00DD251D"/>
    <w:rsid w:val="00DD27BF"/>
    <w:rsid w:val="00DD4843"/>
    <w:rsid w:val="00DD5220"/>
    <w:rsid w:val="00DD55BA"/>
    <w:rsid w:val="00DD5652"/>
    <w:rsid w:val="00DD56B5"/>
    <w:rsid w:val="00DD637E"/>
    <w:rsid w:val="00DD6F8F"/>
    <w:rsid w:val="00DE08E8"/>
    <w:rsid w:val="00DE124E"/>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50B8"/>
    <w:rsid w:val="00E350C3"/>
    <w:rsid w:val="00E35103"/>
    <w:rsid w:val="00E36180"/>
    <w:rsid w:val="00E370C3"/>
    <w:rsid w:val="00E378FC"/>
    <w:rsid w:val="00E40FA1"/>
    <w:rsid w:val="00E44FDC"/>
    <w:rsid w:val="00E466A0"/>
    <w:rsid w:val="00E51C5F"/>
    <w:rsid w:val="00E5232D"/>
    <w:rsid w:val="00E537C1"/>
    <w:rsid w:val="00E554FD"/>
    <w:rsid w:val="00E578CD"/>
    <w:rsid w:val="00E61341"/>
    <w:rsid w:val="00E615F3"/>
    <w:rsid w:val="00E617D2"/>
    <w:rsid w:val="00E61E84"/>
    <w:rsid w:val="00E63078"/>
    <w:rsid w:val="00E64D2D"/>
    <w:rsid w:val="00E65E99"/>
    <w:rsid w:val="00E7029F"/>
    <w:rsid w:val="00E707E7"/>
    <w:rsid w:val="00E70D50"/>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8CE"/>
    <w:rsid w:val="00EB224B"/>
    <w:rsid w:val="00EB36E3"/>
    <w:rsid w:val="00EB43D5"/>
    <w:rsid w:val="00EB4DC6"/>
    <w:rsid w:val="00EB6B73"/>
    <w:rsid w:val="00EB7393"/>
    <w:rsid w:val="00EC11D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1746"/>
    <w:rsid w:val="00F1295D"/>
    <w:rsid w:val="00F1490C"/>
    <w:rsid w:val="00F14C58"/>
    <w:rsid w:val="00F158F6"/>
    <w:rsid w:val="00F16A48"/>
    <w:rsid w:val="00F21087"/>
    <w:rsid w:val="00F212DB"/>
    <w:rsid w:val="00F2223C"/>
    <w:rsid w:val="00F232AB"/>
    <w:rsid w:val="00F23357"/>
    <w:rsid w:val="00F2355A"/>
    <w:rsid w:val="00F23F32"/>
    <w:rsid w:val="00F24921"/>
    <w:rsid w:val="00F2666B"/>
    <w:rsid w:val="00F26CA2"/>
    <w:rsid w:val="00F27239"/>
    <w:rsid w:val="00F279C3"/>
    <w:rsid w:val="00F30E25"/>
    <w:rsid w:val="00F31F0C"/>
    <w:rsid w:val="00F3241D"/>
    <w:rsid w:val="00F32E6B"/>
    <w:rsid w:val="00F34615"/>
    <w:rsid w:val="00F367A5"/>
    <w:rsid w:val="00F367C0"/>
    <w:rsid w:val="00F36CA9"/>
    <w:rsid w:val="00F37CAB"/>
    <w:rsid w:val="00F4171B"/>
    <w:rsid w:val="00F445DC"/>
    <w:rsid w:val="00F447A6"/>
    <w:rsid w:val="00F4573C"/>
    <w:rsid w:val="00F5015E"/>
    <w:rsid w:val="00F51ED6"/>
    <w:rsid w:val="00F53778"/>
    <w:rsid w:val="00F53CA9"/>
    <w:rsid w:val="00F54D6C"/>
    <w:rsid w:val="00F55304"/>
    <w:rsid w:val="00F5659C"/>
    <w:rsid w:val="00F60F99"/>
    <w:rsid w:val="00F62274"/>
    <w:rsid w:val="00F64919"/>
    <w:rsid w:val="00F64B5C"/>
    <w:rsid w:val="00F666EE"/>
    <w:rsid w:val="00F66D11"/>
    <w:rsid w:val="00F70948"/>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437"/>
    <w:rsid w:val="00F8700D"/>
    <w:rsid w:val="00F91F96"/>
    <w:rsid w:val="00F92398"/>
    <w:rsid w:val="00F93E0B"/>
    <w:rsid w:val="00F94218"/>
    <w:rsid w:val="00F94CDE"/>
    <w:rsid w:val="00F96A44"/>
    <w:rsid w:val="00F97323"/>
    <w:rsid w:val="00FA10A4"/>
    <w:rsid w:val="00FA1B8A"/>
    <w:rsid w:val="00FA2A84"/>
    <w:rsid w:val="00FA37C9"/>
    <w:rsid w:val="00FA546C"/>
    <w:rsid w:val="00FA7363"/>
    <w:rsid w:val="00FB16E3"/>
    <w:rsid w:val="00FB2E82"/>
    <w:rsid w:val="00FB320C"/>
    <w:rsid w:val="00FB3C17"/>
    <w:rsid w:val="00FB4809"/>
    <w:rsid w:val="00FB5F66"/>
    <w:rsid w:val="00FB6255"/>
    <w:rsid w:val="00FB7082"/>
    <w:rsid w:val="00FB7B8B"/>
    <w:rsid w:val="00FC0454"/>
    <w:rsid w:val="00FC0729"/>
    <w:rsid w:val="00FC11A3"/>
    <w:rsid w:val="00FC1603"/>
    <w:rsid w:val="00FC2BFF"/>
    <w:rsid w:val="00FC6AC0"/>
    <w:rsid w:val="00FD08B4"/>
    <w:rsid w:val="00FD0975"/>
    <w:rsid w:val="00FD1B01"/>
    <w:rsid w:val="00FD2899"/>
    <w:rsid w:val="00FD3ED7"/>
    <w:rsid w:val="00FD45CA"/>
    <w:rsid w:val="00FD5C8C"/>
    <w:rsid w:val="00FD6A08"/>
    <w:rsid w:val="00FE1D1A"/>
    <w:rsid w:val="00FE2ADB"/>
    <w:rsid w:val="00FE3EB1"/>
    <w:rsid w:val="00FE60DE"/>
    <w:rsid w:val="00FE696C"/>
    <w:rsid w:val="00FE6C67"/>
    <w:rsid w:val="00FF0C85"/>
    <w:rsid w:val="00FF27B1"/>
    <w:rsid w:val="00FF41C4"/>
    <w:rsid w:val="00FF437D"/>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17B59"/>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0">
    <w:name w:val="Char"/>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semiHidden/>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63F3-D7E8-43E2-B3C1-90D19B05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1207</Words>
  <Characters>6881</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Tavi II</vt:lpstr>
      <vt:lpstr>Tavi II</vt:lpstr>
    </vt:vector>
  </TitlesOfParts>
  <Company>MOF</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Inga Gurgenidze</cp:lastModifiedBy>
  <cp:revision>9</cp:revision>
  <cp:lastPrinted>2019-04-30T08:37:00Z</cp:lastPrinted>
  <dcterms:created xsi:type="dcterms:W3CDTF">2020-04-22T12:02:00Z</dcterms:created>
  <dcterms:modified xsi:type="dcterms:W3CDTF">2020-04-30T12:30:00Z</dcterms:modified>
</cp:coreProperties>
</file>